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w:t>
            </w:r>
            <w:smartTag w:uri="urn:schemas-microsoft-com:office:smarttags" w:element="stockticker">
              <w:r>
                <w:rPr>
                  <w:rFonts w:ascii="Arial" w:hAnsi="Arial" w:cs="Arial"/>
                  <w:b/>
                  <w:sz w:val="28"/>
                  <w:lang w:val="en-GB"/>
                </w:rPr>
                <w:t>AND</w:t>
              </w:r>
            </w:smartTag>
            <w:r>
              <w:rPr>
                <w:rFonts w:ascii="Arial" w:hAnsi="Arial" w:cs="Arial"/>
                <w:b/>
                <w:sz w:val="28"/>
                <w:lang w:val="en-GB"/>
              </w:rPr>
              <w:t xml:space="preserve">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D26DEE" w:rsidP="00BE7B78">
            <w:pPr>
              <w:jc w:val="center"/>
              <w:rPr>
                <w:rFonts w:ascii="Arial" w:hAnsi="Arial" w:cs="Arial"/>
              </w:rPr>
            </w:pPr>
            <w:r w:rsidRPr="00D26DEE">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B33272" w:rsidP="00D26DEE">
            <w:pPr>
              <w:rPr>
                <w:rFonts w:ascii="Arial" w:hAnsi="Arial" w:cs="Arial"/>
                <w:sz w:val="22"/>
              </w:rPr>
            </w:pPr>
            <w:r>
              <w:rPr>
                <w:rFonts w:ascii="Arial" w:hAnsi="Arial" w:cs="Arial"/>
                <w:sz w:val="22"/>
              </w:rPr>
              <w:t>June</w:t>
            </w:r>
            <w:r w:rsidR="00E61545">
              <w:rPr>
                <w:rFonts w:ascii="Arial" w:hAnsi="Arial" w:cs="Arial"/>
                <w:sz w:val="22"/>
              </w:rPr>
              <w:t xml:space="preserve"> 20</w:t>
            </w:r>
            <w:r w:rsidR="00D26DEE">
              <w:rPr>
                <w:rFonts w:ascii="Arial" w:hAnsi="Arial" w:cs="Arial"/>
                <w:sz w:val="22"/>
              </w:rPr>
              <w:t>1</w:t>
            </w:r>
            <w:r w:rsidR="00E65C6C">
              <w:rPr>
                <w:rFonts w:ascii="Arial" w:hAnsi="Arial" w:cs="Arial"/>
                <w:sz w:val="22"/>
              </w:rPr>
              <w:t>3</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D26DEE">
            <w:pPr>
              <w:rPr>
                <w:rFonts w:ascii="Arial" w:hAnsi="Arial" w:cs="Arial"/>
                <w:sz w:val="22"/>
              </w:rPr>
            </w:pPr>
            <w:r>
              <w:rPr>
                <w:rFonts w:ascii="Arial" w:hAnsi="Arial" w:cs="Arial"/>
                <w:sz w:val="22"/>
              </w:rPr>
              <w:t>Sept. 20</w:t>
            </w:r>
            <w:r w:rsidR="00330220">
              <w:rPr>
                <w:rFonts w:ascii="Arial" w:hAnsi="Arial" w:cs="Arial"/>
                <w:sz w:val="22"/>
              </w:rPr>
              <w:t>1</w:t>
            </w:r>
            <w:r w:rsidR="00E65C6C">
              <w:rPr>
                <w:rFonts w:ascii="Arial" w:hAnsi="Arial" w:cs="Arial"/>
                <w:sz w:val="22"/>
              </w:rPr>
              <w:t>2</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834005" w:rsidRDefault="00E474D8" w:rsidP="00834005">
            <w:pPr>
              <w:jc w:val="center"/>
              <w:rPr>
                <w:rFonts w:ascii="Arial" w:hAnsi="Arial" w:cs="Arial"/>
                <w:sz w:val="22"/>
              </w:rPr>
            </w:pPr>
            <w:r>
              <w:rPr>
                <w:rFonts w:ascii="Franklin Gothic Book" w:hAnsi="Franklin Gothic Book" w:cs="Arial"/>
                <w:sz w:val="22"/>
                <w:szCs w:val="22"/>
              </w:rPr>
              <w:t>“Angelique Lemay”</w:t>
            </w:r>
          </w:p>
        </w:tc>
        <w:tc>
          <w:tcPr>
            <w:tcW w:w="1368" w:type="dxa"/>
            <w:gridSpan w:val="2"/>
          </w:tcPr>
          <w:p w:rsidR="00E61545" w:rsidRDefault="00E474D8" w:rsidP="00BE7B78">
            <w:pPr>
              <w:rPr>
                <w:rFonts w:ascii="Arial" w:hAnsi="Arial" w:cs="Arial"/>
                <w:sz w:val="22"/>
              </w:rPr>
            </w:pPr>
            <w:r>
              <w:rPr>
                <w:rFonts w:ascii="Franklin Gothic Book" w:hAnsi="Franklin Gothic Book" w:cs="Arial"/>
                <w:sz w:val="22"/>
                <w:szCs w:val="22"/>
              </w:rPr>
              <w:t>Aug. 2013</w:t>
            </w:r>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333FB4" w:rsidP="00BE7B78">
            <w:pPr>
              <w:pStyle w:val="Heading2"/>
              <w:rPr>
                <w:rFonts w:cs="Arial"/>
                <w:lang w:val="en-US"/>
              </w:rPr>
            </w:pPr>
            <w:r>
              <w:rPr>
                <w:rFonts w:cs="Arial"/>
                <w:lang w:val="en-US"/>
              </w:rPr>
              <w:t>DEAN</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115/</w:t>
            </w:r>
            <w:smartTag w:uri="urn:schemas-microsoft-com:office:smarttags" w:element="stockticker">
              <w:r w:rsidR="00E61545">
                <w:rPr>
                  <w:rFonts w:ascii="Arial" w:hAnsi="Arial" w:cs="Arial"/>
                  <w:sz w:val="22"/>
                </w:rPr>
                <w:t>CMM</w:t>
              </w:r>
            </w:smartTag>
            <w:r w:rsidR="00E61545">
              <w:rPr>
                <w:rFonts w:ascii="Arial" w:hAnsi="Arial" w:cs="Arial"/>
                <w:sz w:val="22"/>
              </w:rPr>
              <w:t xml:space="preserve">110, </w:t>
            </w:r>
            <w:smartTag w:uri="urn:schemas-microsoft-com:office:smarttags" w:element="stockticker">
              <w:r w:rsidR="00E61545">
                <w:rPr>
                  <w:rFonts w:ascii="Arial" w:hAnsi="Arial" w:cs="Arial"/>
                  <w:sz w:val="22"/>
                </w:rPr>
                <w:t>CMM</w:t>
              </w:r>
            </w:smartTag>
            <w:r w:rsidR="00E61545">
              <w:rPr>
                <w:rFonts w:ascii="Arial" w:hAnsi="Arial" w:cs="Arial"/>
                <w:sz w:val="22"/>
              </w:rPr>
              <w:t>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rPr>
                <w:rFonts w:ascii="Arial" w:hAnsi="Arial" w:cs="Arial"/>
                <w:sz w:val="22"/>
                <w:lang w:val="en-GB"/>
              </w:rPr>
            </w:pPr>
          </w:p>
          <w:p w:rsidR="00834005" w:rsidRDefault="00834005" w:rsidP="00BE7B78">
            <w:pPr>
              <w:rPr>
                <w:rFonts w:ascii="Arial" w:hAnsi="Arial" w:cs="Arial"/>
                <w:sz w:val="22"/>
                <w:lang w:val="en-GB"/>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sidR="00AA4BB2">
              <w:rPr>
                <w:rFonts w:cs="Arial"/>
              </w:rPr>
              <w:t>2010</w:t>
            </w:r>
            <w:r>
              <w:rPr>
                <w:rFonts w:cs="Arial"/>
              </w:rPr>
              <w:t xml:space="preserve"> </w:t>
            </w:r>
            <w:proofErr w:type="gramStart"/>
            <w:r>
              <w:rPr>
                <w:rFonts w:cs="Arial"/>
              </w:rPr>
              <w:t>The</w:t>
            </w:r>
            <w:proofErr w:type="gramEnd"/>
            <w:r>
              <w:rPr>
                <w:rFonts w:cs="Arial"/>
              </w:rPr>
              <w:t xml:space="preserve"> Sault College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Sault College of Applied Arts &amp; Technology is prohibited.</w:t>
            </w:r>
          </w:p>
        </w:tc>
      </w:tr>
      <w:tr w:rsidR="00E61545">
        <w:trPr>
          <w:cantSplit/>
        </w:trPr>
        <w:tc>
          <w:tcPr>
            <w:tcW w:w="8856" w:type="dxa"/>
            <w:gridSpan w:val="6"/>
          </w:tcPr>
          <w:p w:rsidR="00E61545" w:rsidRDefault="00E61545" w:rsidP="00316B15">
            <w:pPr>
              <w:pStyle w:val="Heading2"/>
              <w:tabs>
                <w:tab w:val="center" w:pos="4560"/>
              </w:tabs>
              <w:rPr>
                <w:rFonts w:cs="Arial"/>
                <w:b w:val="0"/>
              </w:rPr>
            </w:pPr>
            <w:r>
              <w:rPr>
                <w:rFonts w:cs="Arial"/>
                <w:b w:val="0"/>
                <w:i/>
              </w:rPr>
              <w:t>For additional information, please contact the</w:t>
            </w:r>
            <w:r w:rsidR="00316B15">
              <w:rPr>
                <w:rFonts w:cs="Arial"/>
                <w:b w:val="0"/>
                <w:i/>
              </w:rPr>
              <w:t xml:space="preserve"> Dean</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316B15" w:rsidP="00316B15">
            <w:pPr>
              <w:tabs>
                <w:tab w:val="center" w:pos="4560"/>
              </w:tabs>
              <w:jc w:val="center"/>
              <w:rPr>
                <w:rFonts w:ascii="Arial" w:hAnsi="Arial" w:cs="Arial"/>
                <w:i/>
                <w:sz w:val="22"/>
                <w:lang w:val="en-GB"/>
              </w:rPr>
            </w:pPr>
            <w:r>
              <w:rPr>
                <w:rFonts w:ascii="Arial" w:hAnsi="Arial" w:cs="Arial"/>
                <w:i/>
                <w:sz w:val="22"/>
                <w:lang w:val="en-GB"/>
              </w:rPr>
              <w:t>and Interdisciplinary Studies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CD7A6C" w:rsidRDefault="00CD7A6C" w:rsidP="00CD7A6C">
      <w:pPr>
        <w:numPr>
          <w:ilvl w:val="0"/>
          <w:numId w:val="3"/>
        </w:numPr>
        <w:rPr>
          <w:rFonts w:ascii="Arial" w:hAnsi="Arial"/>
          <w:sz w:val="22"/>
        </w:rPr>
      </w:pPr>
      <w:r>
        <w:rPr>
          <w:rFonts w:ascii="Arial" w:hAnsi="Arial"/>
          <w:sz w:val="22"/>
        </w:rPr>
        <w:t>Analyze, develop, and practice communication strategies as they apply to cockpit management</w:t>
      </w:r>
    </w:p>
    <w:p w:rsidR="006A5DB5" w:rsidRDefault="006A5DB5" w:rsidP="006A5DB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6A5DB5" w:rsidRDefault="006A5DB5" w:rsidP="006A5DB5">
      <w:pPr>
        <w:numPr>
          <w:ilvl w:val="0"/>
          <w:numId w:val="3"/>
        </w:numPr>
        <w:rPr>
          <w:rFonts w:ascii="Arial" w:hAnsi="Arial"/>
          <w:sz w:val="22"/>
        </w:rPr>
      </w:pPr>
      <w:r>
        <w:rPr>
          <w:rFonts w:ascii="Arial" w:hAnsi="Arial"/>
          <w:sz w:val="22"/>
        </w:rPr>
        <w:t>Produce and evaluate career interviews</w:t>
      </w:r>
    </w:p>
    <w:p w:rsidR="006A5DB5" w:rsidRDefault="006A5DB5" w:rsidP="006A5DB5">
      <w:pPr>
        <w:pStyle w:val="BodyText3"/>
        <w:numPr>
          <w:ilvl w:val="0"/>
          <w:numId w:val="3"/>
        </w:numPr>
        <w:rPr>
          <w:sz w:val="22"/>
        </w:rPr>
      </w:pPr>
      <w:r>
        <w:rPr>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sz w:val="22"/>
        </w:rPr>
      </w:pPr>
    </w:p>
    <w:p w:rsidR="00E61545" w:rsidRDefault="00E61545" w:rsidP="00E61545">
      <w:pPr>
        <w:rPr>
          <w:rFonts w:ascii="Arial" w:hAnsi="Arial"/>
          <w:sz w:val="22"/>
        </w:rPr>
      </w:pPr>
    </w:p>
    <w:p w:rsidR="00CD7A6C" w:rsidRDefault="00CD7A6C" w:rsidP="00CD7A6C">
      <w:pPr>
        <w:pStyle w:val="BodyText3"/>
        <w:numPr>
          <w:ilvl w:val="0"/>
          <w:numId w:val="4"/>
        </w:numPr>
        <w:rPr>
          <w:sz w:val="22"/>
        </w:rPr>
      </w:pPr>
      <w:r>
        <w:rPr>
          <w:sz w:val="22"/>
        </w:rPr>
        <w:t>Analyze, develop, and practice communication strategies as they apply to cockpit management.</w:t>
      </w:r>
    </w:p>
    <w:p w:rsidR="00CD7A6C" w:rsidRDefault="00CD7A6C" w:rsidP="00CD7A6C">
      <w:pPr>
        <w:pStyle w:val="BodyText3"/>
        <w:rPr>
          <w:sz w:val="22"/>
        </w:rPr>
      </w:pPr>
    </w:p>
    <w:p w:rsidR="00CD7A6C" w:rsidRDefault="00CD7A6C" w:rsidP="00CD7A6C">
      <w:pPr>
        <w:pStyle w:val="BodyText3"/>
        <w:rPr>
          <w:b/>
          <w:sz w:val="22"/>
        </w:rPr>
      </w:pPr>
      <w:r>
        <w:rPr>
          <w:b/>
          <w:sz w:val="22"/>
        </w:rPr>
        <w:t>Potential elements of the performance:</w:t>
      </w:r>
    </w:p>
    <w:p w:rsidR="00CD7A6C" w:rsidRDefault="00CD7A6C" w:rsidP="00CD7A6C">
      <w:pPr>
        <w:pStyle w:val="BodyText3"/>
        <w:numPr>
          <w:ilvl w:val="0"/>
          <w:numId w:val="8"/>
        </w:numPr>
        <w:rPr>
          <w:sz w:val="22"/>
        </w:rPr>
      </w:pPr>
      <w:r>
        <w:rPr>
          <w:sz w:val="22"/>
        </w:rPr>
        <w:t>Focus on active listening</w:t>
      </w:r>
    </w:p>
    <w:p w:rsidR="00CD7A6C" w:rsidRDefault="00CD7A6C" w:rsidP="00CD7A6C">
      <w:pPr>
        <w:pStyle w:val="BodyText3"/>
        <w:numPr>
          <w:ilvl w:val="0"/>
          <w:numId w:val="8"/>
        </w:numPr>
        <w:rPr>
          <w:sz w:val="22"/>
        </w:rPr>
      </w:pPr>
      <w:r>
        <w:rPr>
          <w:sz w:val="22"/>
        </w:rPr>
        <w:t>Recognize influence styles</w:t>
      </w:r>
    </w:p>
    <w:p w:rsidR="00CD7A6C" w:rsidRDefault="00CD7A6C" w:rsidP="00CD7A6C">
      <w:pPr>
        <w:pStyle w:val="BodyText3"/>
        <w:numPr>
          <w:ilvl w:val="0"/>
          <w:numId w:val="8"/>
        </w:numPr>
        <w:rPr>
          <w:sz w:val="22"/>
        </w:rPr>
      </w:pPr>
      <w:r>
        <w:rPr>
          <w:sz w:val="22"/>
        </w:rPr>
        <w:t>Recognize effective communication</w:t>
      </w:r>
    </w:p>
    <w:p w:rsidR="00CD7A6C" w:rsidRDefault="00CD7A6C" w:rsidP="00CD7A6C">
      <w:pPr>
        <w:pStyle w:val="BodyText3"/>
        <w:numPr>
          <w:ilvl w:val="0"/>
          <w:numId w:val="8"/>
        </w:numPr>
        <w:rPr>
          <w:sz w:val="22"/>
        </w:rPr>
      </w:pPr>
      <w:r>
        <w:rPr>
          <w:sz w:val="22"/>
        </w:rPr>
        <w:t>Analyze effective and ineffective communication models</w:t>
      </w:r>
    </w:p>
    <w:p w:rsidR="00CD7A6C" w:rsidRDefault="00CD7A6C" w:rsidP="00CD7A6C">
      <w:pPr>
        <w:pStyle w:val="BodyText3"/>
        <w:numPr>
          <w:ilvl w:val="0"/>
          <w:numId w:val="8"/>
        </w:numPr>
        <w:rPr>
          <w:sz w:val="22"/>
        </w:rPr>
      </w:pPr>
      <w:r>
        <w:rPr>
          <w:sz w:val="22"/>
        </w:rPr>
        <w:t>Recognize key communication elements</w:t>
      </w:r>
    </w:p>
    <w:p w:rsidR="00CD7A6C" w:rsidRDefault="00CD7A6C" w:rsidP="00CD7A6C">
      <w:pPr>
        <w:pStyle w:val="BodyText3"/>
        <w:numPr>
          <w:ilvl w:val="0"/>
          <w:numId w:val="8"/>
        </w:numPr>
        <w:rPr>
          <w:sz w:val="22"/>
        </w:rPr>
      </w:pPr>
      <w:r>
        <w:rPr>
          <w:sz w:val="22"/>
        </w:rPr>
        <w:t>Research scenarios where cockpit communication is essential</w:t>
      </w:r>
    </w:p>
    <w:p w:rsidR="00CD7A6C" w:rsidRDefault="00CD7A6C" w:rsidP="00CD7A6C">
      <w:pPr>
        <w:pStyle w:val="BodyText3"/>
        <w:ind w:left="360"/>
        <w:rPr>
          <w:sz w:val="22"/>
        </w:rPr>
      </w:pPr>
    </w:p>
    <w:p w:rsidR="006A5DB5" w:rsidRDefault="006A5DB5" w:rsidP="006A5DB5">
      <w:pPr>
        <w:pStyle w:val="BodyText3"/>
        <w:numPr>
          <w:ilvl w:val="0"/>
          <w:numId w:val="4"/>
        </w:numPr>
        <w:rPr>
          <w:sz w:val="22"/>
        </w:rPr>
      </w:pPr>
      <w:r>
        <w:rPr>
          <w:sz w:val="22"/>
        </w:rPr>
        <w:t>Design a resume, cover letter, and/or other related career information.</w:t>
      </w:r>
    </w:p>
    <w:p w:rsidR="006A5DB5" w:rsidRDefault="006A5DB5" w:rsidP="006A5DB5">
      <w:pPr>
        <w:pStyle w:val="BodyText3"/>
        <w:rPr>
          <w:sz w:val="22"/>
        </w:rPr>
      </w:pPr>
    </w:p>
    <w:p w:rsidR="006A5DB5" w:rsidRDefault="006A5DB5" w:rsidP="006A5DB5">
      <w:pPr>
        <w:pStyle w:val="BodyText3"/>
        <w:rPr>
          <w:b/>
          <w:sz w:val="22"/>
        </w:rPr>
      </w:pPr>
      <w:r>
        <w:rPr>
          <w:b/>
          <w:sz w:val="22"/>
        </w:rPr>
        <w:t>Potential elements of the performance:</w:t>
      </w:r>
    </w:p>
    <w:p w:rsidR="006A5DB5" w:rsidRDefault="006A5DB5" w:rsidP="006A5DB5">
      <w:pPr>
        <w:pStyle w:val="BodyText3"/>
        <w:numPr>
          <w:ilvl w:val="0"/>
          <w:numId w:val="9"/>
        </w:numPr>
        <w:rPr>
          <w:b/>
          <w:sz w:val="22"/>
        </w:rPr>
      </w:pPr>
      <w:r>
        <w:rPr>
          <w:sz w:val="22"/>
        </w:rPr>
        <w:t>Employ elements of document design theory to generate a resume and cover letter</w:t>
      </w:r>
    </w:p>
    <w:p w:rsidR="006A5DB5" w:rsidRDefault="006A5DB5" w:rsidP="006A5DB5">
      <w:pPr>
        <w:pStyle w:val="BodyText3"/>
        <w:numPr>
          <w:ilvl w:val="0"/>
          <w:numId w:val="9"/>
        </w:numPr>
        <w:rPr>
          <w:b/>
          <w:sz w:val="22"/>
        </w:rPr>
      </w:pPr>
      <w:r>
        <w:rPr>
          <w:sz w:val="22"/>
        </w:rPr>
        <w:t>Research and define potential employment possibilities</w:t>
      </w:r>
    </w:p>
    <w:p w:rsidR="006A5DB5" w:rsidRDefault="006A5DB5" w:rsidP="006A5DB5">
      <w:pPr>
        <w:pStyle w:val="BodyText3"/>
        <w:numPr>
          <w:ilvl w:val="0"/>
          <w:numId w:val="9"/>
        </w:numPr>
        <w:rPr>
          <w:b/>
          <w:sz w:val="22"/>
        </w:rPr>
      </w:pPr>
      <w:r>
        <w:rPr>
          <w:sz w:val="22"/>
        </w:rPr>
        <w:t>Inventory and relate education and skills to current job market</w:t>
      </w:r>
    </w:p>
    <w:p w:rsidR="006A5DB5" w:rsidRDefault="006A5DB5" w:rsidP="006A5DB5">
      <w:pPr>
        <w:pStyle w:val="BodyText3"/>
        <w:numPr>
          <w:ilvl w:val="0"/>
          <w:numId w:val="9"/>
        </w:numPr>
        <w:rPr>
          <w:b/>
          <w:sz w:val="22"/>
        </w:rPr>
      </w:pPr>
      <w:r>
        <w:rPr>
          <w:sz w:val="22"/>
        </w:rPr>
        <w:t>Produce portfolio, business cards, and/or other supports for employment</w:t>
      </w:r>
    </w:p>
    <w:p w:rsidR="006A5DB5" w:rsidRDefault="006A5DB5" w:rsidP="006A5DB5">
      <w:pPr>
        <w:pStyle w:val="BodyText3"/>
        <w:numPr>
          <w:ilvl w:val="0"/>
          <w:numId w:val="9"/>
        </w:numPr>
        <w:rPr>
          <w:b/>
          <w:sz w:val="22"/>
        </w:rPr>
      </w:pPr>
      <w:r>
        <w:rPr>
          <w:sz w:val="22"/>
        </w:rPr>
        <w:t>Demonstrate essential presentation skills</w:t>
      </w:r>
    </w:p>
    <w:p w:rsidR="006A5DB5" w:rsidRPr="00DE3A56" w:rsidRDefault="006A5DB5" w:rsidP="006A5DB5">
      <w:pPr>
        <w:pStyle w:val="BodyText3"/>
        <w:numPr>
          <w:ilvl w:val="0"/>
          <w:numId w:val="9"/>
        </w:numPr>
        <w:rPr>
          <w:b/>
          <w:sz w:val="22"/>
        </w:rPr>
      </w:pPr>
      <w:r>
        <w:rPr>
          <w:sz w:val="22"/>
        </w:rPr>
        <w:t>Produce a potential career analysis</w:t>
      </w:r>
    </w:p>
    <w:p w:rsidR="00DE3A56" w:rsidRDefault="00DE3A56" w:rsidP="00DE3A56">
      <w:pPr>
        <w:pStyle w:val="BodyText3"/>
        <w:rPr>
          <w:sz w:val="22"/>
        </w:rPr>
      </w:pPr>
    </w:p>
    <w:p w:rsidR="00DE3A56" w:rsidRDefault="00DE3A56" w:rsidP="00DE3A56">
      <w:pPr>
        <w:pStyle w:val="BodyText3"/>
        <w:rPr>
          <w:b/>
          <w:sz w:val="22"/>
        </w:rPr>
      </w:pPr>
    </w:p>
    <w:p w:rsidR="00316B15" w:rsidRPr="00DE3A56" w:rsidRDefault="00316B15" w:rsidP="00DE3A56">
      <w:pPr>
        <w:pStyle w:val="ListParagraph"/>
        <w:numPr>
          <w:ilvl w:val="0"/>
          <w:numId w:val="1"/>
        </w:numPr>
        <w:rPr>
          <w:rFonts w:ascii="Arial" w:hAnsi="Arial"/>
          <w:b/>
          <w:sz w:val="22"/>
        </w:rPr>
      </w:pPr>
      <w:r w:rsidRPr="00DE3A56">
        <w:rPr>
          <w:rFonts w:ascii="Arial" w:hAnsi="Arial"/>
          <w:b/>
          <w:sz w:val="22"/>
        </w:rPr>
        <w:t xml:space="preserve">LEARNING OUTCOMES </w:t>
      </w:r>
      <w:smartTag w:uri="urn:schemas-microsoft-com:office:smarttags" w:element="stockticker">
        <w:r w:rsidRPr="00DE3A56">
          <w:rPr>
            <w:rFonts w:ascii="Arial" w:hAnsi="Arial"/>
            <w:b/>
            <w:sz w:val="22"/>
          </w:rPr>
          <w:t>AND</w:t>
        </w:r>
      </w:smartTag>
      <w:r w:rsidRPr="00DE3A56">
        <w:rPr>
          <w:rFonts w:ascii="Arial" w:hAnsi="Arial"/>
          <w:b/>
          <w:sz w:val="22"/>
        </w:rPr>
        <w:t xml:space="preserve"> ELEMENTS OF THE PERFORMANCE (Continued):</w:t>
      </w:r>
    </w:p>
    <w:p w:rsidR="006A5DB5" w:rsidRDefault="006A5DB5" w:rsidP="006A5DB5">
      <w:pPr>
        <w:ind w:left="360"/>
        <w:rPr>
          <w:rFonts w:ascii="Arial" w:hAnsi="Arial"/>
          <w:sz w:val="22"/>
        </w:rPr>
      </w:pPr>
    </w:p>
    <w:p w:rsidR="00316B15" w:rsidRDefault="00316B15" w:rsidP="006A5DB5">
      <w:pPr>
        <w:ind w:left="360"/>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 xml:space="preserve">Collaborate with peers on projects, reports, </w:t>
      </w:r>
      <w:r w:rsidR="00CD7A6C">
        <w:rPr>
          <w:rFonts w:ascii="Arial" w:hAnsi="Arial"/>
          <w:sz w:val="22"/>
        </w:rPr>
        <w:t xml:space="preserve">presentations, </w:t>
      </w:r>
      <w:r>
        <w:rPr>
          <w:rFonts w:ascii="Arial" w:hAnsi="Arial"/>
          <w:sz w:val="22"/>
        </w:rPr>
        <w:t>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6A5DB5" w:rsidRDefault="006A5DB5" w:rsidP="006A5DB5">
      <w:pPr>
        <w:pStyle w:val="BodyText3"/>
        <w:ind w:left="360"/>
        <w:rPr>
          <w:sz w:val="22"/>
        </w:rPr>
      </w:pPr>
    </w:p>
    <w:p w:rsidR="00E61545" w:rsidRDefault="00E61545" w:rsidP="00E61545">
      <w:pPr>
        <w:pStyle w:val="BodyText3"/>
        <w:numPr>
          <w:ilvl w:val="0"/>
          <w:numId w:val="4"/>
        </w:numPr>
        <w:rPr>
          <w:sz w:val="22"/>
        </w:rPr>
      </w:pPr>
      <w:r>
        <w:rPr>
          <w:sz w:val="22"/>
        </w:rPr>
        <w:t xml:space="preserve">Give well-organized, coherent, effective, oral presentations ranging from impromptu talks to prepared, collaborative, persuasive presentations </w:t>
      </w:r>
      <w:r w:rsidR="006A5DB5">
        <w:rPr>
          <w:sz w:val="22"/>
        </w:rPr>
        <w:t>that recognize and use the elements of communication theory, respond to specific audiences and purposes, and utilize</w:t>
      </w:r>
      <w:r>
        <w:rPr>
          <w:sz w:val="22"/>
        </w:rPr>
        <w:t xml:space="preserve">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w:t>
      </w:r>
      <w:r w:rsidR="006A5DB5">
        <w:rPr>
          <w:sz w:val="22"/>
        </w:rPr>
        <w:t>’s needs, knowledge level, characteristics, and attitude</w:t>
      </w:r>
    </w:p>
    <w:p w:rsidR="006A5DB5" w:rsidRDefault="006A5DB5" w:rsidP="00E61545">
      <w:pPr>
        <w:pStyle w:val="BodyText3"/>
        <w:numPr>
          <w:ilvl w:val="0"/>
          <w:numId w:val="11"/>
        </w:numPr>
        <w:rPr>
          <w:sz w:val="22"/>
        </w:rPr>
      </w:pPr>
      <w:r>
        <w:rPr>
          <w:sz w:val="22"/>
        </w:rPr>
        <w:t>Define the purpose of the communication</w:t>
      </w:r>
    </w:p>
    <w:p w:rsidR="00E61545" w:rsidRDefault="00E61545" w:rsidP="00E61545">
      <w:pPr>
        <w:pStyle w:val="BodyText3"/>
        <w:numPr>
          <w:ilvl w:val="0"/>
          <w:numId w:val="11"/>
        </w:numPr>
        <w:rPr>
          <w:sz w:val="22"/>
        </w:rPr>
      </w:pPr>
      <w:r>
        <w:rPr>
          <w:sz w:val="22"/>
        </w:rPr>
        <w:t>Present an organized thesis</w:t>
      </w:r>
      <w:r w:rsidR="006A5DB5">
        <w:rPr>
          <w:sz w:val="22"/>
        </w:rPr>
        <w:t xml:space="preserve"> and/or statement of intention</w:t>
      </w:r>
    </w:p>
    <w:p w:rsidR="00316B15" w:rsidRDefault="00316B15" w:rsidP="00316B15">
      <w:pPr>
        <w:rPr>
          <w:rFonts w:ascii="Arial" w:hAnsi="Arial"/>
          <w:b/>
          <w:sz w:val="22"/>
        </w:rPr>
      </w:pPr>
    </w:p>
    <w:p w:rsidR="00316B15" w:rsidRDefault="00316B15" w:rsidP="00316B15">
      <w:pPr>
        <w:numPr>
          <w:ilvl w:val="0"/>
          <w:numId w:val="1"/>
        </w:numPr>
        <w:rPr>
          <w:rFonts w:ascii="Arial" w:hAnsi="Arial"/>
          <w:b/>
          <w:sz w:val="22"/>
        </w:rPr>
      </w:pPr>
      <w:r>
        <w:rPr>
          <w:rFonts w:ascii="Arial" w:hAnsi="Arial"/>
          <w:b/>
          <w:sz w:val="22"/>
        </w:rPr>
        <w:t xml:space="preserve">LEARNING OUTCOMES </w:t>
      </w:r>
      <w:smartTag w:uri="urn:schemas-microsoft-com:office:smarttags" w:element="stockticker">
        <w:r>
          <w:rPr>
            <w:rFonts w:ascii="Arial" w:hAnsi="Arial"/>
            <w:b/>
            <w:sz w:val="22"/>
          </w:rPr>
          <w:t>AND</w:t>
        </w:r>
      </w:smartTag>
      <w:r>
        <w:rPr>
          <w:rFonts w:ascii="Arial" w:hAnsi="Arial"/>
          <w:b/>
          <w:sz w:val="22"/>
        </w:rPr>
        <w:t xml:space="preserve"> ELEMENTS OF THE PERFORMANCE (Continued):</w:t>
      </w:r>
    </w:p>
    <w:p w:rsidR="00316B15" w:rsidRDefault="00316B15" w:rsidP="00316B15">
      <w:pPr>
        <w:pStyle w:val="BodyText3"/>
        <w:ind w:left="360"/>
        <w:rPr>
          <w:sz w:val="22"/>
        </w:rPr>
      </w:pP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6A5DB5" w:rsidRDefault="006A5DB5" w:rsidP="00E61545">
      <w:pPr>
        <w:pStyle w:val="BodyText3"/>
        <w:numPr>
          <w:ilvl w:val="0"/>
          <w:numId w:val="11"/>
        </w:numPr>
        <w:rPr>
          <w:sz w:val="22"/>
        </w:rPr>
      </w:pPr>
      <w:r>
        <w:rPr>
          <w:sz w:val="22"/>
        </w:rPr>
        <w:t>Recognize and interpret non-verbal communication</w:t>
      </w:r>
    </w:p>
    <w:p w:rsidR="006A5DB5" w:rsidRDefault="006A5DB5" w:rsidP="00E61545">
      <w:pPr>
        <w:pStyle w:val="BodyText3"/>
        <w:numPr>
          <w:ilvl w:val="0"/>
          <w:numId w:val="11"/>
        </w:numPr>
        <w:rPr>
          <w:sz w:val="22"/>
        </w:rPr>
      </w:pPr>
      <w:r>
        <w:rPr>
          <w:sz w:val="22"/>
        </w:rPr>
        <w:t>Identify the most effective communication strategies for the purpose and audience</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E3A56" w:rsidRDefault="00DE3A56" w:rsidP="00E61545">
      <w:pPr>
        <w:rPr>
          <w:rFonts w:ascii="Arial" w:hAnsi="Arial"/>
          <w:sz w:val="22"/>
        </w:rPr>
      </w:pPr>
    </w:p>
    <w:p w:rsidR="00D30E11" w:rsidRDefault="00613B99" w:rsidP="00E61545">
      <w:pPr>
        <w:rPr>
          <w:rFonts w:ascii="Arial" w:hAnsi="Arial"/>
          <w:b/>
          <w:sz w:val="22"/>
        </w:rPr>
      </w:pPr>
      <w:r w:rsidRPr="00613B99">
        <w:rPr>
          <w:rFonts w:ascii="Arial" w:hAnsi="Arial"/>
          <w:b/>
          <w:sz w:val="22"/>
        </w:rPr>
        <w:t xml:space="preserve">IV. </w:t>
      </w:r>
      <w:r w:rsidRPr="00613B99">
        <w:rPr>
          <w:rFonts w:ascii="Arial" w:hAnsi="Arial"/>
          <w:b/>
          <w:sz w:val="22"/>
        </w:rPr>
        <w:tab/>
        <w:t>TOPICS</w:t>
      </w:r>
    </w:p>
    <w:p w:rsidR="00613B99" w:rsidRDefault="00613B99" w:rsidP="00E61545">
      <w:pPr>
        <w:rPr>
          <w:rFonts w:ascii="Arial" w:hAnsi="Arial"/>
          <w:b/>
          <w:sz w:val="22"/>
        </w:rPr>
      </w:pPr>
    </w:p>
    <w:p w:rsidR="00613B99" w:rsidRDefault="00613B99" w:rsidP="00E61545">
      <w:pPr>
        <w:rPr>
          <w:rFonts w:ascii="Arial" w:hAnsi="Arial"/>
          <w:sz w:val="22"/>
        </w:rPr>
      </w:pPr>
      <w:r>
        <w:rPr>
          <w:rFonts w:ascii="Arial" w:hAnsi="Arial"/>
          <w:sz w:val="22"/>
        </w:rPr>
        <w:t>1. Advanced primary and secondary research practices;</w:t>
      </w:r>
    </w:p>
    <w:p w:rsidR="00613B99" w:rsidRDefault="00613B99" w:rsidP="00E61545">
      <w:pPr>
        <w:rPr>
          <w:rFonts w:ascii="Arial" w:hAnsi="Arial"/>
          <w:sz w:val="22"/>
        </w:rPr>
      </w:pPr>
      <w:r>
        <w:rPr>
          <w:rFonts w:ascii="Arial" w:hAnsi="Arial"/>
          <w:sz w:val="22"/>
        </w:rPr>
        <w:t>2. Techniques for improvised speech;</w:t>
      </w:r>
    </w:p>
    <w:p w:rsidR="00613B99" w:rsidRDefault="00613B99" w:rsidP="00E61545">
      <w:pPr>
        <w:rPr>
          <w:rFonts w:ascii="Arial" w:hAnsi="Arial"/>
          <w:sz w:val="22"/>
        </w:rPr>
      </w:pPr>
      <w:r>
        <w:rPr>
          <w:rFonts w:ascii="Arial" w:hAnsi="Arial"/>
          <w:sz w:val="22"/>
        </w:rPr>
        <w:t>3. Research and organization for presentations;</w:t>
      </w:r>
    </w:p>
    <w:p w:rsidR="00613B99" w:rsidRDefault="00613B99" w:rsidP="00E61545">
      <w:pPr>
        <w:rPr>
          <w:rFonts w:ascii="Arial" w:hAnsi="Arial"/>
          <w:sz w:val="22"/>
        </w:rPr>
      </w:pPr>
      <w:r>
        <w:rPr>
          <w:rFonts w:ascii="Arial" w:hAnsi="Arial"/>
          <w:sz w:val="22"/>
        </w:rPr>
        <w:t>4. Organizing and working within large groups;</w:t>
      </w:r>
    </w:p>
    <w:p w:rsidR="00613B99" w:rsidRDefault="00613B99" w:rsidP="00E61545">
      <w:pPr>
        <w:rPr>
          <w:rFonts w:ascii="Arial" w:hAnsi="Arial"/>
          <w:sz w:val="22"/>
        </w:rPr>
      </w:pPr>
      <w:r>
        <w:rPr>
          <w:rFonts w:ascii="Arial" w:hAnsi="Arial"/>
          <w:sz w:val="22"/>
        </w:rPr>
        <w:t>5. Career and Employment research: building an employment package;</w:t>
      </w:r>
    </w:p>
    <w:p w:rsidR="00613B99" w:rsidRDefault="00613B99" w:rsidP="00E61545">
      <w:pPr>
        <w:rPr>
          <w:rFonts w:ascii="Arial" w:hAnsi="Arial"/>
          <w:sz w:val="22"/>
        </w:rPr>
      </w:pPr>
      <w:r>
        <w:rPr>
          <w:rFonts w:ascii="Arial" w:hAnsi="Arial"/>
          <w:sz w:val="22"/>
        </w:rPr>
        <w:t>6. Employment interview preparation;</w:t>
      </w:r>
    </w:p>
    <w:p w:rsidR="00613B99" w:rsidRPr="00613B99" w:rsidRDefault="00613B99" w:rsidP="00E61545">
      <w:pPr>
        <w:rPr>
          <w:rFonts w:ascii="Arial" w:hAnsi="Arial"/>
          <w:sz w:val="22"/>
        </w:rPr>
      </w:pPr>
      <w:r>
        <w:rPr>
          <w:rFonts w:ascii="Arial" w:hAnsi="Arial"/>
          <w:sz w:val="22"/>
        </w:rPr>
        <w:t xml:space="preserve"> </w:t>
      </w:r>
    </w:p>
    <w:p w:rsidR="00613B99" w:rsidRDefault="00613B99" w:rsidP="00E61545">
      <w:pPr>
        <w:rPr>
          <w:rFonts w:ascii="Arial" w:hAnsi="Arial"/>
          <w:sz w:val="22"/>
        </w:rPr>
      </w:pPr>
    </w:p>
    <w:p w:rsidR="00E61545" w:rsidRDefault="00E61545" w:rsidP="00E61545">
      <w:pPr>
        <w:rPr>
          <w:rFonts w:ascii="Arial" w:hAnsi="Arial"/>
          <w:b/>
          <w:sz w:val="22"/>
        </w:rPr>
      </w:pPr>
      <w:r>
        <w:rPr>
          <w:rFonts w:ascii="Arial" w:hAnsi="Arial"/>
          <w:b/>
          <w:sz w:val="22"/>
        </w:rPr>
        <w:t>V.</w:t>
      </w:r>
      <w:r>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 xml:space="preserve">MAJOR ASSIGNMENTS </w:t>
      </w:r>
      <w:smartTag w:uri="urn:schemas-microsoft-com:office:smarttags" w:element="stockticker">
        <w:r>
          <w:rPr>
            <w:rFonts w:ascii="Arial" w:hAnsi="Arial"/>
            <w:b/>
            <w:sz w:val="22"/>
          </w:rPr>
          <w:t>AND</w:t>
        </w:r>
      </w:smartTag>
      <w:r>
        <w:rPr>
          <w:rFonts w:ascii="Arial" w:hAnsi="Arial"/>
          <w:b/>
          <w:sz w:val="22"/>
        </w:rPr>
        <w:t xml:space="preserve">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Pr="00D26DEE" w:rsidRDefault="00E61545" w:rsidP="00E61545">
      <w:pPr>
        <w:numPr>
          <w:ilvl w:val="0"/>
          <w:numId w:val="13"/>
        </w:numPr>
        <w:tabs>
          <w:tab w:val="clear" w:pos="720"/>
          <w:tab w:val="left" w:pos="1080"/>
        </w:tabs>
        <w:ind w:left="1080"/>
        <w:rPr>
          <w:rFonts w:ascii="Arial" w:hAnsi="Arial"/>
          <w:sz w:val="22"/>
          <w:lang w:val="fr-BE"/>
        </w:rPr>
      </w:pPr>
      <w:r w:rsidRPr="00D26DEE">
        <w:rPr>
          <w:rFonts w:ascii="Arial" w:hAnsi="Arial"/>
          <w:sz w:val="22"/>
          <w:lang w:val="fr-BE"/>
        </w:rPr>
        <w:t>Support Document — brochure, PowerPoint, etc.</w:t>
      </w:r>
      <w:r w:rsidRPr="00D26DEE">
        <w:rPr>
          <w:rFonts w:ascii="Arial" w:hAnsi="Arial"/>
          <w:sz w:val="22"/>
          <w:lang w:val="fr-BE"/>
        </w:rPr>
        <w:tab/>
        <w:t>10%</w:t>
      </w:r>
    </w:p>
    <w:p w:rsidR="00E61545" w:rsidRPr="00D26DEE" w:rsidRDefault="00E61545" w:rsidP="00E61545">
      <w:pPr>
        <w:rPr>
          <w:rFonts w:ascii="Arial" w:hAnsi="Arial"/>
          <w:b/>
          <w:sz w:val="22"/>
          <w:lang w:val="fr-BE"/>
        </w:rPr>
      </w:pPr>
    </w:p>
    <w:p w:rsidR="00D26DEE" w:rsidRPr="00E43FC0" w:rsidRDefault="00D26DEE" w:rsidP="00D26DEE">
      <w:pPr>
        <w:pStyle w:val="BodyText"/>
        <w:rPr>
          <w:szCs w:val="22"/>
        </w:rPr>
      </w:pPr>
      <w:r w:rsidRPr="00E43FC0">
        <w:rPr>
          <w:szCs w:val="22"/>
        </w:rPr>
        <w:t>The following letter grades will be assigned in accordance with college policy:</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E43FC0" w:rsidTr="00D26DEE">
        <w:trPr>
          <w:trHeight w:hRule="exact" w:val="2160"/>
        </w:trPr>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2"/>
              <w:ind w:left="360" w:hanging="360"/>
              <w:rPr>
                <w:rFonts w:cs="Arial"/>
                <w:b w:val="0"/>
                <w:szCs w:val="22"/>
                <w:u w:val="single"/>
              </w:rPr>
            </w:pPr>
            <w:r w:rsidRPr="00E43FC0">
              <w:rPr>
                <w:rFonts w:cs="Arial"/>
                <w:b w:val="0"/>
                <w:szCs w:val="22"/>
                <w:u w:val="single"/>
              </w:rPr>
              <w:t>Grade</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A</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B</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C</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D</w:t>
            </w:r>
          </w:p>
          <w:p w:rsidR="00D26DEE" w:rsidRPr="00E43FC0" w:rsidRDefault="00D26DEE" w:rsidP="00D26DEE">
            <w:pPr>
              <w:ind w:left="360" w:hanging="360"/>
              <w:jc w:val="center"/>
              <w:rPr>
                <w:rFonts w:cs="Arial"/>
                <w:b/>
                <w:szCs w:val="22"/>
                <w:u w:val="single"/>
              </w:rPr>
            </w:pPr>
            <w:r w:rsidRPr="00E43FC0">
              <w:rPr>
                <w:rFonts w:ascii="Arial" w:hAnsi="Arial" w:cs="Arial"/>
                <w:sz w:val="22"/>
                <w:szCs w:val="22"/>
              </w:rPr>
              <w:t>F (Fail)</w:t>
            </w:r>
          </w:p>
        </w:tc>
        <w:tc>
          <w:tcPr>
            <w:tcW w:w="3762" w:type="dxa"/>
          </w:tcPr>
          <w:p w:rsidR="00D26DEE" w:rsidRPr="00CC69EE" w:rsidRDefault="00D26DEE" w:rsidP="00D26DEE">
            <w:pPr>
              <w:ind w:left="360" w:hanging="360"/>
              <w:jc w:val="center"/>
              <w:rPr>
                <w:rFonts w:ascii="Arial" w:hAnsi="Arial" w:cs="Arial"/>
                <w:sz w:val="16"/>
                <w:szCs w:val="16"/>
              </w:rPr>
            </w:pPr>
          </w:p>
          <w:p w:rsidR="00D26DEE" w:rsidRPr="00E43FC0" w:rsidRDefault="00D26DEE" w:rsidP="00D26DEE">
            <w:pPr>
              <w:pStyle w:val="Heading1"/>
              <w:ind w:left="360" w:hanging="360"/>
              <w:jc w:val="center"/>
              <w:rPr>
                <w:rFonts w:cs="Arial"/>
                <w:szCs w:val="22"/>
              </w:rPr>
            </w:pPr>
            <w:r w:rsidRPr="00E43FC0">
              <w:rPr>
                <w:rFonts w:cs="Arial"/>
                <w:szCs w:val="22"/>
              </w:rPr>
              <w:t>Definition</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90 – 100%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80 – 89%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70 - 79%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60 - 69%</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50 – 59%</w:t>
            </w:r>
          </w:p>
          <w:p w:rsidR="00D26DEE" w:rsidRPr="00E43FC0" w:rsidRDefault="00D26DEE" w:rsidP="00D26DEE">
            <w:pPr>
              <w:ind w:left="360" w:hanging="360"/>
              <w:jc w:val="center"/>
              <w:rPr>
                <w:rFonts w:cs="Arial"/>
                <w:szCs w:val="22"/>
              </w:rPr>
            </w:pPr>
            <w:r w:rsidRPr="00E43FC0">
              <w:rPr>
                <w:rFonts w:ascii="Arial" w:hAnsi="Arial" w:cs="Arial"/>
                <w:sz w:val="22"/>
                <w:szCs w:val="22"/>
              </w:rPr>
              <w:t>49% and below</w:t>
            </w:r>
          </w:p>
        </w:tc>
        <w:tc>
          <w:tcPr>
            <w:tcW w:w="2887" w:type="dxa"/>
          </w:tcPr>
          <w:p w:rsidR="00D26DEE" w:rsidRPr="00CC69EE" w:rsidRDefault="00D26DEE" w:rsidP="00D26DEE">
            <w:pPr>
              <w:pStyle w:val="BodyText"/>
              <w:ind w:left="360" w:hanging="360"/>
              <w:jc w:val="center"/>
              <w:rPr>
                <w:rFonts w:cs="Arial"/>
                <w:sz w:val="16"/>
                <w:szCs w:val="16"/>
              </w:rPr>
            </w:pPr>
          </w:p>
          <w:p w:rsidR="00D26DEE" w:rsidRPr="00E43FC0" w:rsidRDefault="00D26DEE" w:rsidP="00D26DEE">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4.00</w:t>
            </w:r>
          </w:p>
          <w:p w:rsidR="00D26DEE" w:rsidRDefault="00D26DEE" w:rsidP="00D26DEE">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Pr="00CC69EE">
              <w:rPr>
                <w:rFonts w:ascii="Arial" w:hAnsi="Arial" w:cs="Arial"/>
                <w:sz w:val="22"/>
                <w:szCs w:val="22"/>
              </w:rPr>
              <w:t>4.00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3.00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2.00</w:t>
            </w:r>
          </w:p>
          <w:p w:rsidR="00D26DEE" w:rsidRPr="00E43FC0" w:rsidRDefault="00D26DEE" w:rsidP="00D26DEE">
            <w:pPr>
              <w:ind w:left="360" w:hanging="360"/>
              <w:jc w:val="center"/>
              <w:rPr>
                <w:rFonts w:ascii="Arial" w:hAnsi="Arial" w:cs="Arial"/>
                <w:sz w:val="22"/>
                <w:szCs w:val="22"/>
              </w:rPr>
            </w:pPr>
            <w:r w:rsidRPr="00E43FC0">
              <w:rPr>
                <w:rFonts w:ascii="Arial" w:hAnsi="Arial" w:cs="Arial"/>
                <w:sz w:val="22"/>
                <w:szCs w:val="22"/>
              </w:rPr>
              <w:t>1.00</w:t>
            </w:r>
          </w:p>
          <w:p w:rsidR="00D26DEE" w:rsidRPr="00CC69EE" w:rsidRDefault="00D26DEE" w:rsidP="00D26DEE">
            <w:pPr>
              <w:ind w:left="360" w:hanging="360"/>
              <w:jc w:val="center"/>
              <w:rPr>
                <w:rFonts w:ascii="Arial" w:hAnsi="Arial" w:cs="Arial"/>
                <w:sz w:val="16"/>
                <w:szCs w:val="16"/>
              </w:rPr>
            </w:pPr>
            <w:r w:rsidRPr="00E43FC0">
              <w:rPr>
                <w:rFonts w:ascii="Arial" w:hAnsi="Arial" w:cs="Arial"/>
                <w:sz w:val="22"/>
                <w:szCs w:val="22"/>
              </w:rPr>
              <w:t>0.00</w:t>
            </w:r>
          </w:p>
        </w:tc>
      </w:tr>
    </w:tbl>
    <w:p w:rsidR="00D26DEE" w:rsidRDefault="00D26DEE" w:rsidP="00D26DEE">
      <w:pPr>
        <w:rPr>
          <w:sz w:val="16"/>
          <w:szCs w:val="16"/>
        </w:rPr>
      </w:pPr>
    </w:p>
    <w:p w:rsidR="00DE3A56" w:rsidRPr="00CC69EE" w:rsidRDefault="00DE3A56" w:rsidP="00D26DEE">
      <w:pPr>
        <w:rPr>
          <w:sz w:val="16"/>
          <w:szCs w:val="16"/>
        </w:rPr>
      </w:pPr>
    </w:p>
    <w:tbl>
      <w:tblPr>
        <w:tblW w:w="0" w:type="auto"/>
        <w:tblLayout w:type="fixed"/>
        <w:tblLook w:val="0000" w:firstRow="0" w:lastRow="0" w:firstColumn="0" w:lastColumn="0" w:noHBand="0" w:noVBand="0"/>
      </w:tblPr>
      <w:tblGrid>
        <w:gridCol w:w="675"/>
        <w:gridCol w:w="1701"/>
        <w:gridCol w:w="6480"/>
      </w:tblGrid>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CR (Credit)</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S</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Satisfactory achievement in </w:t>
            </w:r>
            <w:r>
              <w:rPr>
                <w:rFonts w:ascii="Arial" w:hAnsi="Arial" w:cs="Arial"/>
                <w:sz w:val="22"/>
                <w:szCs w:val="22"/>
              </w:rPr>
              <w:t>a</w:t>
            </w:r>
            <w:r w:rsidRPr="00E43FC0">
              <w:rPr>
                <w:rFonts w:ascii="Arial" w:hAnsi="Arial" w:cs="Arial"/>
                <w:sz w:val="22"/>
                <w:szCs w:val="22"/>
              </w:rPr>
              <w:t xml:space="preserve"> non-graded subject area.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U</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Unsatisfactory achievement in </w:t>
            </w:r>
            <w:r>
              <w:rPr>
                <w:rFonts w:ascii="Arial" w:hAnsi="Arial" w:cs="Arial"/>
                <w:sz w:val="22"/>
                <w:szCs w:val="22"/>
              </w:rPr>
              <w:t>a</w:t>
            </w:r>
            <w:r w:rsidRPr="00E43FC0">
              <w:rPr>
                <w:rFonts w:ascii="Arial" w:hAnsi="Arial" w:cs="Arial"/>
                <w:sz w:val="22"/>
                <w:szCs w:val="22"/>
              </w:rPr>
              <w:t xml:space="preserve"> non-graded subject area.</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X</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NR</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D26DEE" w:rsidRPr="00E43FC0" w:rsidTr="00D26DEE">
        <w:tc>
          <w:tcPr>
            <w:tcW w:w="675" w:type="dxa"/>
          </w:tcPr>
          <w:p w:rsidR="00D26DEE" w:rsidRPr="00E43FC0" w:rsidRDefault="00D26DEE" w:rsidP="00D26DEE">
            <w:pPr>
              <w:ind w:left="360" w:hanging="360"/>
              <w:rPr>
                <w:rFonts w:ascii="Arial" w:hAnsi="Arial" w:cs="Arial"/>
                <w:sz w:val="22"/>
                <w:szCs w:val="22"/>
              </w:rPr>
            </w:pPr>
          </w:p>
        </w:tc>
        <w:tc>
          <w:tcPr>
            <w:tcW w:w="1701" w:type="dxa"/>
          </w:tcPr>
          <w:p w:rsidR="00D26DEE" w:rsidRPr="00E43FC0" w:rsidRDefault="00D26DEE" w:rsidP="00D26DEE">
            <w:pPr>
              <w:ind w:left="360" w:hanging="360"/>
              <w:rPr>
                <w:rFonts w:ascii="Arial" w:hAnsi="Arial" w:cs="Arial"/>
                <w:sz w:val="22"/>
                <w:szCs w:val="22"/>
              </w:rPr>
            </w:pPr>
            <w:r w:rsidRPr="00E43FC0">
              <w:rPr>
                <w:rFonts w:ascii="Arial" w:hAnsi="Arial" w:cs="Arial"/>
                <w:sz w:val="22"/>
                <w:szCs w:val="22"/>
              </w:rPr>
              <w:t>W</w:t>
            </w:r>
          </w:p>
        </w:tc>
        <w:tc>
          <w:tcPr>
            <w:tcW w:w="6480" w:type="dxa"/>
          </w:tcPr>
          <w:p w:rsidR="00D26DEE" w:rsidRPr="00E43FC0" w:rsidRDefault="00D26DEE" w:rsidP="00D26DEE">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D26DEE" w:rsidRDefault="00D26DEE" w:rsidP="00D26DEE">
      <w:pPr>
        <w:ind w:left="360" w:hanging="360"/>
        <w:rPr>
          <w:sz w:val="22"/>
          <w:szCs w:val="22"/>
        </w:rPr>
      </w:pPr>
    </w:p>
    <w:p w:rsidR="00DE3A56" w:rsidRPr="00E43FC0" w:rsidRDefault="00DE3A56" w:rsidP="00D26DEE">
      <w:pPr>
        <w:ind w:left="360" w:hanging="360"/>
        <w:rPr>
          <w:sz w:val="22"/>
          <w:szCs w:val="22"/>
        </w:rPr>
      </w:pPr>
    </w:p>
    <w:tbl>
      <w:tblPr>
        <w:tblW w:w="0" w:type="auto"/>
        <w:tblLayout w:type="fixed"/>
        <w:tblLook w:val="0000" w:firstRow="0" w:lastRow="0" w:firstColumn="0" w:lastColumn="0" w:noHBand="0" w:noVBand="0"/>
      </w:tblPr>
      <w:tblGrid>
        <w:gridCol w:w="675"/>
        <w:gridCol w:w="8793"/>
      </w:tblGrid>
      <w:tr w:rsidR="00D26DEE" w:rsidRPr="00E43FC0" w:rsidTr="00D26DEE">
        <w:trPr>
          <w:cantSplit/>
        </w:trPr>
        <w:tc>
          <w:tcPr>
            <w:tcW w:w="675" w:type="dxa"/>
          </w:tcPr>
          <w:p w:rsidR="00D26DEE" w:rsidRPr="00E43FC0" w:rsidRDefault="00D26DEE" w:rsidP="00D26DEE">
            <w:pPr>
              <w:rPr>
                <w:rFonts w:ascii="Arial" w:hAnsi="Arial" w:cs="Arial"/>
                <w:b/>
                <w:sz w:val="22"/>
                <w:szCs w:val="22"/>
              </w:rPr>
            </w:pPr>
          </w:p>
        </w:tc>
        <w:tc>
          <w:tcPr>
            <w:tcW w:w="8793" w:type="dxa"/>
          </w:tcPr>
          <w:p w:rsidR="00D26DEE" w:rsidRPr="00D90D00" w:rsidRDefault="00D26DEE" w:rsidP="00D26DEE">
            <w:pPr>
              <w:pStyle w:val="Heading1"/>
              <w:ind w:left="360" w:hanging="360"/>
              <w:rPr>
                <w:b/>
                <w:szCs w:val="22"/>
                <w:u w:val="none"/>
              </w:rPr>
            </w:pPr>
            <w:r w:rsidRPr="00D90D00">
              <w:rPr>
                <w:b/>
                <w:szCs w:val="22"/>
                <w:u w:val="none"/>
              </w:rPr>
              <w:t>Mid-Term Grades</w:t>
            </w:r>
          </w:p>
          <w:p w:rsidR="00D26DEE" w:rsidRPr="00E43FC0" w:rsidRDefault="00D26DEE" w:rsidP="00D26DEE">
            <w:pPr>
              <w:ind w:left="360" w:hanging="360"/>
              <w:rPr>
                <w:rFonts w:ascii="Arial" w:hAnsi="Arial"/>
                <w:bCs/>
                <w:sz w:val="22"/>
                <w:szCs w:val="22"/>
              </w:rPr>
            </w:pPr>
          </w:p>
          <w:p w:rsidR="00D26DEE" w:rsidRPr="00E43FC0" w:rsidRDefault="00D26DEE" w:rsidP="00D26DEE">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D26DEE" w:rsidRPr="00E43FC0" w:rsidRDefault="00D26DEE" w:rsidP="00D26DEE">
            <w:pPr>
              <w:ind w:left="360" w:hanging="360"/>
              <w:rPr>
                <w:rFonts w:ascii="Arial" w:hAnsi="Arial"/>
                <w:bCs/>
                <w:sz w:val="22"/>
                <w:szCs w:val="22"/>
              </w:rPr>
            </w:pPr>
          </w:p>
          <w:tbl>
            <w:tblPr>
              <w:tblW w:w="0" w:type="auto"/>
              <w:tblLayout w:type="fixed"/>
              <w:tblLook w:val="0000" w:firstRow="0" w:lastRow="0" w:firstColumn="0" w:lastColumn="0" w:noHBand="0" w:noVBand="0"/>
            </w:tblPr>
            <w:tblGrid>
              <w:gridCol w:w="1278"/>
              <w:gridCol w:w="7560"/>
            </w:tblGrid>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S</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Default="00D26DEE" w:rsidP="00D26DEE">
                  <w:pPr>
                    <w:ind w:left="72" w:hanging="18"/>
                    <w:rPr>
                      <w:rFonts w:ascii="Arial" w:hAnsi="Arial"/>
                      <w:bCs/>
                      <w:sz w:val="22"/>
                      <w:szCs w:val="22"/>
                    </w:rPr>
                  </w:pPr>
                </w:p>
                <w:p w:rsidR="00DE3A56" w:rsidRPr="00E43FC0" w:rsidRDefault="00DE3A56"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U</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p>
              </w:tc>
              <w:tc>
                <w:tcPr>
                  <w:tcW w:w="7560" w:type="dxa"/>
                </w:tcPr>
                <w:p w:rsidR="00D26DEE" w:rsidRDefault="00D26DEE" w:rsidP="00D26DEE">
                  <w:pPr>
                    <w:ind w:left="72" w:hanging="18"/>
                    <w:rPr>
                      <w:rFonts w:ascii="Arial" w:hAnsi="Arial"/>
                      <w:bCs/>
                      <w:sz w:val="22"/>
                      <w:szCs w:val="22"/>
                    </w:rPr>
                  </w:pPr>
                </w:p>
                <w:p w:rsidR="00DE3A56" w:rsidRPr="00E43FC0" w:rsidRDefault="00DE3A56" w:rsidP="00D26DEE">
                  <w:pPr>
                    <w:ind w:left="72" w:hanging="18"/>
                    <w:rPr>
                      <w:rFonts w:ascii="Arial" w:hAnsi="Arial"/>
                      <w:bCs/>
                      <w:sz w:val="22"/>
                      <w:szCs w:val="22"/>
                    </w:rPr>
                  </w:pPr>
                </w:p>
              </w:tc>
            </w:tr>
            <w:tr w:rsidR="00D26DEE" w:rsidRPr="00E43FC0" w:rsidTr="00D26DEE">
              <w:tc>
                <w:tcPr>
                  <w:tcW w:w="1278" w:type="dxa"/>
                </w:tcPr>
                <w:p w:rsidR="00D26DEE" w:rsidRPr="00E43FC0" w:rsidRDefault="00D26DEE" w:rsidP="00D26DEE">
                  <w:pPr>
                    <w:ind w:left="360" w:hanging="360"/>
                    <w:rPr>
                      <w:rFonts w:ascii="Arial" w:hAnsi="Arial"/>
                      <w:bCs/>
                      <w:sz w:val="22"/>
                      <w:szCs w:val="22"/>
                    </w:rPr>
                  </w:pPr>
                  <w:r w:rsidRPr="00E43FC0">
                    <w:rPr>
                      <w:rFonts w:ascii="Arial" w:hAnsi="Arial"/>
                      <w:bCs/>
                      <w:sz w:val="22"/>
                      <w:szCs w:val="22"/>
                    </w:rPr>
                    <w:t>F</w:t>
                  </w:r>
                </w:p>
              </w:tc>
              <w:tc>
                <w:tcPr>
                  <w:tcW w:w="7560" w:type="dxa"/>
                </w:tcPr>
                <w:p w:rsidR="00D26DEE" w:rsidRPr="00E43FC0" w:rsidRDefault="00D26DEE" w:rsidP="00D26DEE">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D26DEE" w:rsidRDefault="00D26DEE" w:rsidP="00D26DEE">
            <w:pPr>
              <w:ind w:left="360" w:hanging="360"/>
              <w:rPr>
                <w:sz w:val="22"/>
                <w:szCs w:val="22"/>
              </w:rPr>
            </w:pPr>
          </w:p>
          <w:p w:rsidR="00DE3A56" w:rsidRDefault="00DE3A56" w:rsidP="00D26DEE">
            <w:pPr>
              <w:ind w:left="360" w:hanging="360"/>
              <w:rPr>
                <w:sz w:val="22"/>
                <w:szCs w:val="22"/>
              </w:rPr>
            </w:pPr>
          </w:p>
          <w:p w:rsidR="00C27AF9" w:rsidRDefault="00C27AF9" w:rsidP="00C27AF9">
            <w:pPr>
              <w:ind w:left="360" w:hanging="360"/>
              <w:rPr>
                <w:rFonts w:ascii="Arial" w:hAnsi="Arial" w:cs="Arial"/>
                <w:b/>
                <w:sz w:val="22"/>
                <w:szCs w:val="22"/>
              </w:rPr>
            </w:pPr>
            <w:r w:rsidRPr="00C27AF9">
              <w:rPr>
                <w:rFonts w:ascii="Arial" w:hAnsi="Arial" w:cs="Arial"/>
                <w:sz w:val="22"/>
                <w:szCs w:val="22"/>
                <w:u w:val="single"/>
              </w:rPr>
              <w:t>Notes</w:t>
            </w:r>
            <w:r w:rsidRPr="00C27AF9">
              <w:rPr>
                <w:rFonts w:ascii="Arial" w:hAnsi="Arial" w:cs="Arial"/>
                <w:b/>
                <w:sz w:val="22"/>
                <w:szCs w:val="22"/>
              </w:rPr>
              <w:t>:</w:t>
            </w:r>
          </w:p>
          <w:p w:rsidR="00C27AF9" w:rsidRPr="00C27AF9" w:rsidRDefault="00C27AF9" w:rsidP="00C27AF9">
            <w:pPr>
              <w:ind w:left="360" w:hanging="360"/>
              <w:rPr>
                <w:rFonts w:ascii="Arial" w:hAnsi="Arial" w:cs="Arial"/>
                <w:sz w:val="22"/>
                <w:szCs w:val="22"/>
              </w:rPr>
            </w:pP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Professors reserve the right to adjust the course delivery as they deem necessary to meet the needs of students.</w:t>
            </w:r>
          </w:p>
          <w:p w:rsidR="00C27AF9" w:rsidRPr="00C27AF9" w:rsidRDefault="00C27AF9" w:rsidP="00C27AF9">
            <w:pPr>
              <w:numPr>
                <w:ilvl w:val="0"/>
                <w:numId w:val="15"/>
              </w:numPr>
              <w:rPr>
                <w:rFonts w:ascii="Arial" w:hAnsi="Arial" w:cs="Arial"/>
                <w:bCs/>
                <w:sz w:val="22"/>
                <w:szCs w:val="22"/>
              </w:rPr>
            </w:pPr>
            <w:r w:rsidRPr="00C27AF9">
              <w:rPr>
                <w:rFonts w:ascii="Arial" w:hAnsi="Arial" w:cs="Arial"/>
                <w:bCs/>
                <w:sz w:val="22"/>
                <w:szCs w:val="22"/>
              </w:rPr>
              <w:t>Professors will deduct marks for any grammar and fundamental errors in final submissions.</w:t>
            </w: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Some of the assignments may be in collaboration with program-related assignments.</w:t>
            </w:r>
          </w:p>
          <w:p w:rsidR="00C27AF9" w:rsidRPr="00C27AF9" w:rsidRDefault="00C27AF9" w:rsidP="00C27AF9">
            <w:pPr>
              <w:numPr>
                <w:ilvl w:val="0"/>
                <w:numId w:val="15"/>
              </w:numPr>
              <w:rPr>
                <w:rFonts w:ascii="Arial" w:hAnsi="Arial" w:cs="Arial"/>
                <w:sz w:val="22"/>
                <w:szCs w:val="22"/>
              </w:rPr>
            </w:pPr>
            <w:r w:rsidRPr="00C27AF9">
              <w:rPr>
                <w:rFonts w:ascii="Arial" w:hAnsi="Arial" w:cs="Arial"/>
                <w:sz w:val="22"/>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w:t>
            </w:r>
            <w:r w:rsidR="00E474D8">
              <w:rPr>
                <w:rFonts w:ascii="Arial" w:hAnsi="Arial" w:cs="Arial"/>
                <w:sz w:val="22"/>
                <w:szCs w:val="22"/>
              </w:rPr>
              <w:t>learning outcomes of the course</w:t>
            </w:r>
            <w:bookmarkStart w:id="0" w:name="_GoBack"/>
            <w:bookmarkEnd w:id="0"/>
            <w:r w:rsidRPr="00C27AF9">
              <w:rPr>
                <w:rFonts w:ascii="Arial" w:hAnsi="Arial" w:cs="Arial"/>
                <w:sz w:val="22"/>
                <w:szCs w:val="22"/>
              </w:rPr>
              <w:t xml:space="preserve"> and in response to program areas.</w:t>
            </w:r>
          </w:p>
          <w:p w:rsidR="00C27AF9" w:rsidRPr="00C27AF9" w:rsidRDefault="00C27AF9" w:rsidP="00D26DEE">
            <w:pPr>
              <w:ind w:left="360" w:hanging="360"/>
              <w:rPr>
                <w:rFonts w:ascii="Arial" w:hAnsi="Arial" w:cs="Arial"/>
                <w:sz w:val="22"/>
                <w:szCs w:val="22"/>
              </w:rPr>
            </w:pPr>
          </w:p>
          <w:p w:rsidR="00C27AF9" w:rsidRPr="00E43FC0" w:rsidRDefault="00C27AF9" w:rsidP="00D26DEE">
            <w:pPr>
              <w:ind w:left="360" w:hanging="360"/>
              <w:rPr>
                <w:sz w:val="22"/>
                <w:szCs w:val="22"/>
              </w:rPr>
            </w:pPr>
          </w:p>
          <w:p w:rsidR="00D26DEE" w:rsidRPr="00E43FC0" w:rsidRDefault="00D26DEE" w:rsidP="00D26DEE">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E43FC0" w:rsidRDefault="00D26DEE" w:rsidP="00D26DEE">
            <w:pPr>
              <w:ind w:left="45"/>
              <w:rPr>
                <w:rFonts w:ascii="Arial" w:hAnsi="Arial" w:cs="Arial"/>
                <w:sz w:val="22"/>
                <w:szCs w:val="22"/>
              </w:rPr>
            </w:pPr>
          </w:p>
          <w:p w:rsidR="00D26DEE" w:rsidRPr="00E43FC0" w:rsidRDefault="00D26DEE" w:rsidP="00D26DEE">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D26DEE" w:rsidRDefault="00D26DEE" w:rsidP="00D26DEE">
      <w:pPr>
        <w:ind w:left="360" w:hanging="360"/>
        <w:rPr>
          <w:rFonts w:ascii="Arial" w:hAnsi="Arial"/>
          <w:b/>
          <w:sz w:val="22"/>
          <w:szCs w:val="22"/>
        </w:rPr>
      </w:pPr>
    </w:p>
    <w:p w:rsidR="00DE3A56" w:rsidRDefault="00DE3A56" w:rsidP="00D26DEE">
      <w:pPr>
        <w:ind w:left="360" w:hanging="360"/>
        <w:rPr>
          <w:rFonts w:ascii="Arial" w:hAnsi="Arial"/>
          <w:b/>
          <w:sz w:val="22"/>
          <w:szCs w:val="22"/>
        </w:rPr>
      </w:pPr>
    </w:p>
    <w:p w:rsidR="00DE3A56" w:rsidRDefault="00DE3A56" w:rsidP="00D26DEE">
      <w:pPr>
        <w:ind w:left="360" w:hanging="360"/>
        <w:rPr>
          <w:rFonts w:ascii="Arial" w:hAnsi="Arial"/>
          <w:b/>
          <w:sz w:val="22"/>
          <w:szCs w:val="22"/>
        </w:rPr>
      </w:pPr>
    </w:p>
    <w:p w:rsidR="00DE3A56" w:rsidRDefault="00DE3A56" w:rsidP="00D26DEE">
      <w:pPr>
        <w:ind w:left="360" w:hanging="360"/>
        <w:rPr>
          <w:rFonts w:ascii="Arial" w:hAnsi="Arial"/>
          <w:b/>
          <w:sz w:val="22"/>
          <w:szCs w:val="22"/>
        </w:rPr>
      </w:pPr>
    </w:p>
    <w:p w:rsidR="00DE3A56" w:rsidRDefault="00DE3A56" w:rsidP="00D26DEE">
      <w:pPr>
        <w:ind w:left="360" w:hanging="360"/>
        <w:rPr>
          <w:rFonts w:ascii="Arial" w:hAnsi="Arial"/>
          <w:b/>
          <w:sz w:val="22"/>
          <w:szCs w:val="22"/>
        </w:rPr>
      </w:pPr>
    </w:p>
    <w:p w:rsidR="00DE3A56" w:rsidRPr="00E43FC0" w:rsidRDefault="00DE3A56" w:rsidP="00D26DEE">
      <w:pPr>
        <w:ind w:left="360" w:hanging="360"/>
        <w:rPr>
          <w:rFonts w:ascii="Arial" w:hAnsi="Arial"/>
          <w:b/>
          <w:sz w:val="22"/>
          <w:szCs w:val="22"/>
        </w:rPr>
      </w:pPr>
    </w:p>
    <w:p w:rsidR="00D26DEE" w:rsidRPr="00E43FC0" w:rsidRDefault="00316B15" w:rsidP="00D26DEE">
      <w:pPr>
        <w:ind w:left="360" w:hanging="360"/>
        <w:rPr>
          <w:rFonts w:ascii="Arial" w:hAnsi="Arial" w:cs="Arial"/>
          <w:b/>
          <w:sz w:val="22"/>
          <w:szCs w:val="22"/>
        </w:rPr>
      </w:pPr>
      <w:r>
        <w:rPr>
          <w:rFonts w:ascii="Arial" w:hAnsi="Arial" w:cs="Arial"/>
          <w:b/>
          <w:sz w:val="22"/>
          <w:szCs w:val="22"/>
        </w:rPr>
        <w:t>V</w:t>
      </w:r>
      <w:r w:rsidR="00613B99">
        <w:rPr>
          <w:rFonts w:ascii="Arial" w:hAnsi="Arial" w:cs="Arial"/>
          <w:b/>
          <w:sz w:val="22"/>
          <w:szCs w:val="22"/>
        </w:rPr>
        <w:t>I</w:t>
      </w:r>
      <w:r w:rsidR="00D26DEE" w:rsidRPr="00E43FC0">
        <w:rPr>
          <w:rFonts w:ascii="Arial" w:hAnsi="Arial" w:cs="Arial"/>
          <w:b/>
          <w:sz w:val="22"/>
          <w:szCs w:val="22"/>
        </w:rPr>
        <w:t>.</w:t>
      </w:r>
      <w:r w:rsidR="00D26DEE" w:rsidRPr="00E43FC0">
        <w:rPr>
          <w:rFonts w:ascii="Arial" w:hAnsi="Arial" w:cs="Arial"/>
          <w:b/>
          <w:sz w:val="22"/>
          <w:szCs w:val="22"/>
        </w:rPr>
        <w:tab/>
      </w:r>
      <w:r w:rsidR="00DE3A56">
        <w:rPr>
          <w:rFonts w:ascii="Arial" w:hAnsi="Arial" w:cs="Arial"/>
          <w:b/>
          <w:sz w:val="22"/>
          <w:szCs w:val="22"/>
        </w:rPr>
        <w:tab/>
      </w:r>
      <w:r w:rsidR="00D26DEE" w:rsidRPr="00E43FC0">
        <w:rPr>
          <w:rFonts w:ascii="Arial" w:hAnsi="Arial" w:cs="Arial"/>
          <w:b/>
          <w:sz w:val="22"/>
          <w:szCs w:val="22"/>
        </w:rPr>
        <w:t>SPECIAL NOTES</w:t>
      </w:r>
      <w:r w:rsidR="00DE3A56">
        <w:rPr>
          <w:rFonts w:ascii="Arial" w:hAnsi="Arial" w:cs="Arial"/>
          <w:b/>
          <w:sz w:val="22"/>
          <w:szCs w:val="22"/>
        </w:rPr>
        <w:t>:</w:t>
      </w:r>
    </w:p>
    <w:p w:rsidR="00D26DEE" w:rsidRPr="00E43FC0" w:rsidRDefault="00D26DEE" w:rsidP="00D26DEE">
      <w:pPr>
        <w:ind w:left="360" w:hanging="360"/>
        <w:rPr>
          <w:sz w:val="22"/>
          <w:szCs w:val="22"/>
        </w:rPr>
      </w:pPr>
    </w:p>
    <w:p w:rsidR="00D26DEE" w:rsidRDefault="00D26DEE" w:rsidP="00D26DEE">
      <w:pPr>
        <w:rPr>
          <w:rFonts w:ascii="Arial" w:hAnsi="Arial" w:cs="Arial"/>
          <w:sz w:val="22"/>
          <w:szCs w:val="22"/>
          <w:u w:val="single"/>
        </w:rPr>
      </w:pPr>
      <w:r w:rsidRPr="00E43FC0">
        <w:rPr>
          <w:rFonts w:ascii="Arial" w:hAnsi="Arial" w:cs="Arial"/>
          <w:sz w:val="22"/>
          <w:szCs w:val="22"/>
          <w:u w:val="single"/>
        </w:rPr>
        <w:t>Attendance:</w:t>
      </w:r>
    </w:p>
    <w:p w:rsidR="00020430" w:rsidRPr="00E43FC0" w:rsidRDefault="00020430" w:rsidP="00D26DEE">
      <w:pPr>
        <w:rPr>
          <w:rFonts w:ascii="Arial" w:hAnsi="Arial" w:cs="Arial"/>
          <w:sz w:val="22"/>
          <w:szCs w:val="22"/>
          <w:u w:val="single"/>
        </w:rPr>
      </w:pPr>
    </w:p>
    <w:p w:rsidR="00D26DEE" w:rsidRPr="00E43FC0" w:rsidRDefault="00D26DEE" w:rsidP="00D26DEE">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DEE" w:rsidRPr="00E43FC0" w:rsidRDefault="00D26DEE" w:rsidP="00D26DEE">
      <w:pPr>
        <w:rPr>
          <w:sz w:val="22"/>
          <w:szCs w:val="22"/>
        </w:rPr>
      </w:pPr>
    </w:p>
    <w:p w:rsidR="00C27AF9" w:rsidRDefault="00C27AF9" w:rsidP="00C27AF9">
      <w:pPr>
        <w:ind w:left="360" w:hanging="360"/>
        <w:rPr>
          <w:rFonts w:ascii="Arial" w:hAnsi="Arial" w:cs="Arial"/>
          <w:sz w:val="22"/>
          <w:szCs w:val="22"/>
          <w:u w:val="single"/>
        </w:rPr>
      </w:pPr>
      <w:r w:rsidRPr="00C27AF9">
        <w:rPr>
          <w:rFonts w:ascii="Arial" w:hAnsi="Arial" w:cs="Arial"/>
          <w:sz w:val="22"/>
          <w:szCs w:val="22"/>
          <w:u w:val="single"/>
        </w:rPr>
        <w:t>Academic Dishonesty:</w:t>
      </w:r>
    </w:p>
    <w:p w:rsidR="00C27AF9" w:rsidRDefault="00C27AF9" w:rsidP="00C27AF9">
      <w:pPr>
        <w:ind w:left="360" w:hanging="360"/>
        <w:rPr>
          <w:rFonts w:ascii="Arial" w:hAnsi="Arial" w:cs="Arial"/>
          <w:sz w:val="22"/>
          <w:szCs w:val="22"/>
        </w:rPr>
      </w:pPr>
    </w:p>
    <w:p w:rsidR="00C27AF9" w:rsidRDefault="00C27AF9" w:rsidP="00C27AF9">
      <w:pPr>
        <w:ind w:left="360" w:hanging="360"/>
        <w:rPr>
          <w:rFonts w:ascii="Arial" w:hAnsi="Arial" w:cs="Arial"/>
          <w:sz w:val="22"/>
          <w:szCs w:val="22"/>
        </w:rPr>
      </w:pPr>
      <w:r w:rsidRPr="00795A34">
        <w:rPr>
          <w:rFonts w:ascii="Arial" w:hAnsi="Arial" w:cs="Arial"/>
          <w:sz w:val="22"/>
          <w:szCs w:val="22"/>
        </w:rPr>
        <w:t>Students should refer to the definition of “academic</w:t>
      </w:r>
      <w:r>
        <w:rPr>
          <w:rFonts w:ascii="Arial" w:hAnsi="Arial" w:cs="Arial"/>
          <w:sz w:val="22"/>
          <w:szCs w:val="22"/>
        </w:rPr>
        <w:t xml:space="preserve"> dishonesty” in Student Code of </w:t>
      </w:r>
    </w:p>
    <w:p w:rsidR="00C27AF9" w:rsidRDefault="00C27AF9" w:rsidP="00C27AF9">
      <w:pPr>
        <w:ind w:left="360" w:hanging="360"/>
        <w:rPr>
          <w:rFonts w:ascii="Arial" w:hAnsi="Arial" w:cs="Arial"/>
          <w:sz w:val="22"/>
          <w:szCs w:val="22"/>
        </w:rPr>
      </w:pPr>
      <w:r w:rsidRPr="00795A34">
        <w:rPr>
          <w:rFonts w:ascii="Arial" w:hAnsi="Arial" w:cs="Arial"/>
          <w:sz w:val="22"/>
          <w:szCs w:val="22"/>
        </w:rPr>
        <w:t xml:space="preserve">Conduct. The professor/instructor may impose one or more of the following College </w:t>
      </w:r>
    </w:p>
    <w:p w:rsidR="00C27AF9" w:rsidRDefault="00C27AF9" w:rsidP="00C27AF9">
      <w:pPr>
        <w:ind w:left="360" w:hanging="360"/>
        <w:rPr>
          <w:rFonts w:ascii="Arial" w:hAnsi="Arial" w:cs="Arial"/>
          <w:sz w:val="22"/>
          <w:szCs w:val="22"/>
        </w:rPr>
      </w:pPr>
      <w:proofErr w:type="gramStart"/>
      <w:r w:rsidRPr="00795A34">
        <w:rPr>
          <w:rFonts w:ascii="Arial" w:hAnsi="Arial" w:cs="Arial"/>
          <w:sz w:val="22"/>
          <w:szCs w:val="22"/>
        </w:rPr>
        <w:t>sanctions</w:t>
      </w:r>
      <w:proofErr w:type="gramEnd"/>
      <w:r w:rsidRPr="00795A34">
        <w:rPr>
          <w:rFonts w:ascii="Arial" w:hAnsi="Arial" w:cs="Arial"/>
          <w:sz w:val="22"/>
          <w:szCs w:val="22"/>
        </w:rPr>
        <w:t xml:space="preserve">: letter of warning, temporary dismissal, letter of probation/sanction, restitution, </w:t>
      </w:r>
    </w:p>
    <w:p w:rsidR="00C27AF9" w:rsidRDefault="00C27AF9" w:rsidP="00C27AF9">
      <w:pPr>
        <w:ind w:left="360" w:hanging="360"/>
        <w:rPr>
          <w:rFonts w:ascii="Arial" w:hAnsi="Arial" w:cs="Arial"/>
          <w:sz w:val="22"/>
          <w:szCs w:val="22"/>
        </w:rPr>
      </w:pPr>
      <w:proofErr w:type="gramStart"/>
      <w:r w:rsidRPr="00795A34">
        <w:rPr>
          <w:rFonts w:ascii="Arial" w:hAnsi="Arial" w:cs="Arial"/>
          <w:sz w:val="22"/>
          <w:szCs w:val="22"/>
        </w:rPr>
        <w:t>and/or</w:t>
      </w:r>
      <w:proofErr w:type="gramEnd"/>
      <w:r w:rsidRPr="00795A34">
        <w:rPr>
          <w:rFonts w:ascii="Arial" w:hAnsi="Arial" w:cs="Arial"/>
          <w:sz w:val="22"/>
          <w:szCs w:val="22"/>
        </w:rPr>
        <w:t xml:space="preserve"> failing grade. In order to protect students from inadvertent plagiarism, to protect </w:t>
      </w:r>
    </w:p>
    <w:p w:rsidR="00C27AF9" w:rsidRDefault="00C27AF9" w:rsidP="00C27AF9">
      <w:pPr>
        <w:ind w:left="360" w:hanging="360"/>
        <w:rPr>
          <w:rFonts w:ascii="Arial" w:hAnsi="Arial" w:cs="Arial"/>
          <w:sz w:val="22"/>
          <w:szCs w:val="22"/>
        </w:rPr>
      </w:pPr>
      <w:proofErr w:type="gramStart"/>
      <w:r w:rsidRPr="00795A34">
        <w:rPr>
          <w:rFonts w:ascii="Arial" w:hAnsi="Arial" w:cs="Arial"/>
          <w:sz w:val="22"/>
          <w:szCs w:val="22"/>
        </w:rPr>
        <w:t>the</w:t>
      </w:r>
      <w:proofErr w:type="gramEnd"/>
      <w:r w:rsidRPr="00795A34">
        <w:rPr>
          <w:rFonts w:ascii="Arial" w:hAnsi="Arial" w:cs="Arial"/>
          <w:sz w:val="22"/>
          <w:szCs w:val="22"/>
        </w:rPr>
        <w:t xml:space="preserve"> copyright of the material referenced, and to credit the author of the material, it is the </w:t>
      </w:r>
    </w:p>
    <w:p w:rsidR="00C27AF9" w:rsidRDefault="00C27AF9" w:rsidP="00C27AF9">
      <w:pPr>
        <w:ind w:left="360" w:hanging="360"/>
        <w:rPr>
          <w:rFonts w:ascii="Arial" w:hAnsi="Arial" w:cs="Arial"/>
          <w:sz w:val="22"/>
          <w:szCs w:val="22"/>
        </w:rPr>
      </w:pPr>
      <w:proofErr w:type="gramStart"/>
      <w:r w:rsidRPr="00795A34">
        <w:rPr>
          <w:rFonts w:ascii="Arial" w:hAnsi="Arial" w:cs="Arial"/>
          <w:sz w:val="22"/>
          <w:szCs w:val="22"/>
        </w:rPr>
        <w:t>policy</w:t>
      </w:r>
      <w:proofErr w:type="gramEnd"/>
      <w:r w:rsidRPr="00795A34">
        <w:rPr>
          <w:rFonts w:ascii="Arial" w:hAnsi="Arial" w:cs="Arial"/>
          <w:sz w:val="22"/>
          <w:szCs w:val="22"/>
        </w:rPr>
        <w:t xml:space="preserve"> of the department to employ a documentation format for referencing source </w:t>
      </w:r>
    </w:p>
    <w:p w:rsidR="00C27AF9" w:rsidRDefault="00C27AF9" w:rsidP="00C27AF9">
      <w:pPr>
        <w:ind w:left="360" w:hanging="360"/>
        <w:rPr>
          <w:rFonts w:ascii="Arial" w:hAnsi="Arial" w:cs="Arial"/>
          <w:sz w:val="22"/>
          <w:szCs w:val="22"/>
        </w:rPr>
      </w:pPr>
      <w:proofErr w:type="gramStart"/>
      <w:r w:rsidRPr="00795A34">
        <w:rPr>
          <w:rFonts w:ascii="Arial" w:hAnsi="Arial" w:cs="Arial"/>
          <w:sz w:val="22"/>
          <w:szCs w:val="22"/>
        </w:rPr>
        <w:t>material</w:t>
      </w:r>
      <w:proofErr w:type="gramEnd"/>
      <w:r w:rsidRPr="00795A34">
        <w:rPr>
          <w:rFonts w:ascii="Arial" w:hAnsi="Arial" w:cs="Arial"/>
          <w:sz w:val="22"/>
          <w:szCs w:val="22"/>
        </w:rPr>
        <w:t>.</w:t>
      </w:r>
    </w:p>
    <w:p w:rsidR="00AB6641" w:rsidRPr="00C27AF9" w:rsidRDefault="00AB6641" w:rsidP="00C27AF9">
      <w:pPr>
        <w:ind w:left="360" w:hanging="360"/>
        <w:rPr>
          <w:rFonts w:ascii="Arial" w:hAnsi="Arial" w:cs="Arial"/>
          <w:sz w:val="22"/>
          <w:szCs w:val="22"/>
          <w:u w:val="single"/>
        </w:rPr>
      </w:pPr>
    </w:p>
    <w:p w:rsidR="00C27AF9" w:rsidRPr="00C27AF9" w:rsidRDefault="00C27AF9" w:rsidP="00C27AF9">
      <w:pPr>
        <w:rPr>
          <w:rFonts w:ascii="Arial" w:hAnsi="Arial" w:cs="Arial"/>
          <w:sz w:val="22"/>
          <w:szCs w:val="22"/>
          <w:u w:val="single"/>
        </w:rPr>
      </w:pPr>
      <w:r w:rsidRPr="00C27AF9">
        <w:rPr>
          <w:rFonts w:ascii="Arial" w:hAnsi="Arial" w:cs="Arial"/>
          <w:sz w:val="22"/>
          <w:szCs w:val="22"/>
          <w:u w:val="single"/>
        </w:rPr>
        <w:t>Prior Learning Assessment:</w:t>
      </w:r>
    </w:p>
    <w:p w:rsidR="00C27AF9" w:rsidRDefault="00C27AF9" w:rsidP="00C27AF9">
      <w:pPr>
        <w:rPr>
          <w:rFonts w:ascii="Arial" w:hAnsi="Arial" w:cs="Arial"/>
          <w:sz w:val="22"/>
          <w:szCs w:val="22"/>
        </w:rPr>
      </w:pPr>
    </w:p>
    <w:p w:rsidR="00C27AF9" w:rsidRPr="00C27AF9" w:rsidRDefault="00C27AF9" w:rsidP="00C27AF9">
      <w:pPr>
        <w:rPr>
          <w:rFonts w:ascii="Arial" w:hAnsi="Arial" w:cs="Arial"/>
          <w:sz w:val="22"/>
          <w:szCs w:val="22"/>
        </w:rPr>
      </w:pPr>
      <w:r w:rsidRPr="00C27AF9">
        <w:rPr>
          <w:rFonts w:ascii="Arial" w:hAnsi="Arial" w:cs="Arial"/>
          <w:sz w:val="22"/>
          <w:szCs w:val="22"/>
        </w:rPr>
        <w:t>Students who wish to apply for advance credit transfer (advanced standing) should obtain an Application for Advance Credit from the Coordinator, Language &amp; Communication, in E2207, or the Academic Assistant, Community Services Programs, in E2201.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C27AF9" w:rsidRDefault="00C27AF9" w:rsidP="00D26DEE">
      <w:pPr>
        <w:rPr>
          <w:rFonts w:ascii="Arial" w:hAnsi="Arial" w:cs="Arial"/>
          <w:sz w:val="22"/>
          <w:szCs w:val="22"/>
          <w:u w:val="single"/>
        </w:rPr>
      </w:pPr>
    </w:p>
    <w:p w:rsidR="00D26DEE" w:rsidRDefault="00D26DEE" w:rsidP="00D26DEE">
      <w:pPr>
        <w:rPr>
          <w:rFonts w:ascii="Arial" w:hAnsi="Arial" w:cs="Arial"/>
          <w:sz w:val="22"/>
          <w:szCs w:val="22"/>
          <w:u w:val="single"/>
        </w:rPr>
      </w:pPr>
      <w:r w:rsidRPr="00E43FC0">
        <w:rPr>
          <w:rFonts w:ascii="Arial" w:hAnsi="Arial" w:cs="Arial"/>
          <w:sz w:val="22"/>
          <w:szCs w:val="22"/>
          <w:u w:val="single"/>
        </w:rPr>
        <w:t>Student Portal:</w:t>
      </w:r>
    </w:p>
    <w:p w:rsidR="00020430" w:rsidRPr="00E43FC0" w:rsidRDefault="00020430" w:rsidP="00D26DEE">
      <w:pPr>
        <w:rPr>
          <w:rFonts w:ascii="Arial" w:hAnsi="Arial" w:cs="Arial"/>
          <w:sz w:val="22"/>
          <w:szCs w:val="22"/>
          <w:u w:val="single"/>
        </w:rPr>
      </w:pPr>
    </w:p>
    <w:p w:rsidR="00D26DEE" w:rsidRDefault="00D26DEE" w:rsidP="00D26DEE">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gramStart"/>
      <w:r w:rsidRPr="00E43FC0">
        <w:rPr>
          <w:rFonts w:ascii="Arial" w:hAnsi="Arial" w:cs="Arial"/>
          <w:b/>
          <w:sz w:val="22"/>
          <w:szCs w:val="22"/>
        </w:rPr>
        <w:t>mysaultcollege</w:t>
      </w:r>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E43FC0">
          <w:rPr>
            <w:rFonts w:ascii="Arial" w:hAnsi="Arial" w:cs="Arial"/>
            <w:sz w:val="22"/>
            <w:szCs w:val="22"/>
          </w:rPr>
          <w:t>LMS</w:t>
        </w:r>
      </w:smartTag>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D26DEE" w:rsidRDefault="00D26DEE" w:rsidP="00D26DEE">
      <w:pPr>
        <w:rPr>
          <w:rFonts w:ascii="Arial" w:hAnsi="Arial" w:cs="Arial"/>
          <w:sz w:val="22"/>
          <w:szCs w:val="22"/>
          <w:u w:val="single"/>
        </w:rPr>
      </w:pPr>
    </w:p>
    <w:p w:rsidR="00E65C6C" w:rsidRDefault="00E65C6C" w:rsidP="00D26DEE">
      <w:pPr>
        <w:rPr>
          <w:rFonts w:ascii="Arial" w:hAnsi="Arial" w:cs="Arial"/>
          <w:sz w:val="22"/>
          <w:szCs w:val="22"/>
          <w:u w:val="single"/>
        </w:rPr>
      </w:pPr>
    </w:p>
    <w:p w:rsidR="00DE3A56" w:rsidRPr="00DE3A56" w:rsidRDefault="00DE3A56" w:rsidP="00D26DEE">
      <w:pPr>
        <w:rPr>
          <w:rFonts w:ascii="Arial" w:hAnsi="Arial" w:cs="Arial"/>
          <w:b/>
          <w:sz w:val="22"/>
          <w:szCs w:val="22"/>
        </w:rPr>
      </w:pPr>
      <w:r w:rsidRPr="00DE3A56">
        <w:rPr>
          <w:rFonts w:ascii="Arial" w:hAnsi="Arial" w:cs="Arial"/>
          <w:b/>
          <w:sz w:val="22"/>
          <w:szCs w:val="22"/>
        </w:rPr>
        <w:t>VII.</w:t>
      </w:r>
      <w:r w:rsidRPr="00DE3A56">
        <w:rPr>
          <w:rFonts w:ascii="Arial" w:hAnsi="Arial" w:cs="Arial"/>
          <w:b/>
          <w:sz w:val="22"/>
          <w:szCs w:val="22"/>
        </w:rPr>
        <w:tab/>
        <w:t>COURSE OUTLINE ADDENDUM:</w:t>
      </w:r>
    </w:p>
    <w:p w:rsidR="00020430" w:rsidRDefault="00020430" w:rsidP="00D26DEE">
      <w:pPr>
        <w:rPr>
          <w:rFonts w:ascii="Arial" w:hAnsi="Arial" w:cs="Arial"/>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8838"/>
      </w:tblGrid>
      <w:tr w:rsidR="00E65C6C" w:rsidTr="00C27AF9">
        <w:trPr>
          <w:trHeight w:val="526"/>
        </w:trPr>
        <w:tc>
          <w:tcPr>
            <w:tcW w:w="8838" w:type="dxa"/>
          </w:tcPr>
          <w:p w:rsidR="00E65C6C" w:rsidRDefault="00C27AF9" w:rsidP="00C27AF9">
            <w:pPr>
              <w:pStyle w:val="Default"/>
              <w:rPr>
                <w:sz w:val="23"/>
                <w:szCs w:val="23"/>
              </w:rPr>
            </w:pPr>
            <w:r w:rsidRPr="00C27AF9">
              <w:rPr>
                <w:sz w:val="23"/>
                <w:szCs w:val="23"/>
              </w:rPr>
              <w:t>The provisions contained in the Addendum are located on the Student Portal. Students are responsible for becoming familiar with this information.</w:t>
            </w:r>
          </w:p>
        </w:tc>
      </w:tr>
    </w:tbl>
    <w:p w:rsidR="008D5770" w:rsidRPr="008D5770" w:rsidRDefault="008D5770" w:rsidP="008D5770">
      <w:pPr>
        <w:rPr>
          <w:rFonts w:ascii="Arial" w:hAnsi="Arial" w:cs="Arial"/>
          <w:sz w:val="21"/>
          <w:szCs w:val="21"/>
        </w:rPr>
      </w:pPr>
    </w:p>
    <w:sectPr w:rsidR="008D5770" w:rsidRPr="008D5770" w:rsidSect="00D30E11">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99" w:rsidRDefault="00613B99">
      <w:r>
        <w:separator/>
      </w:r>
    </w:p>
  </w:endnote>
  <w:endnote w:type="continuationSeparator" w:id="0">
    <w:p w:rsidR="00613B99" w:rsidRDefault="0061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99" w:rsidRDefault="00613B99">
      <w:r>
        <w:separator/>
      </w:r>
    </w:p>
  </w:footnote>
  <w:footnote w:type="continuationSeparator" w:id="0">
    <w:p w:rsidR="00613B99" w:rsidRDefault="0061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99" w:rsidRPr="00D30E11" w:rsidRDefault="00613B99">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00754CFF"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00754CFF" w:rsidRPr="00D30E11">
      <w:rPr>
        <w:rStyle w:val="PageNumber"/>
        <w:rFonts w:ascii="Arial" w:hAnsi="Arial" w:cs="Arial"/>
        <w:b/>
        <w:sz w:val="22"/>
        <w:szCs w:val="22"/>
      </w:rPr>
      <w:fldChar w:fldCharType="separate"/>
    </w:r>
    <w:r w:rsidR="00E474D8">
      <w:rPr>
        <w:rStyle w:val="PageNumber"/>
        <w:rFonts w:ascii="Arial" w:hAnsi="Arial" w:cs="Arial"/>
        <w:b/>
        <w:noProof/>
        <w:sz w:val="22"/>
        <w:szCs w:val="22"/>
      </w:rPr>
      <w:t>6</w:t>
    </w:r>
    <w:r w:rsidR="00754CFF"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613B99" w:rsidRPr="00D30E11" w:rsidRDefault="00613B99">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7">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E77335"/>
    <w:multiLevelType w:val="singleLevel"/>
    <w:tmpl w:val="0809000F"/>
    <w:lvl w:ilvl="0">
      <w:start w:val="1"/>
      <w:numFmt w:val="decimal"/>
      <w:lvlText w:val="%1."/>
      <w:lvlJc w:val="left"/>
      <w:pPr>
        <w:tabs>
          <w:tab w:val="num" w:pos="360"/>
        </w:tabs>
        <w:ind w:left="360" w:hanging="360"/>
      </w:pPr>
    </w:lvl>
  </w:abstractNum>
  <w:abstractNum w:abstractNumId="10">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3">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2"/>
  </w:num>
  <w:num w:numId="4">
    <w:abstractNumId w:val="9"/>
  </w:num>
  <w:num w:numId="5">
    <w:abstractNumId w:val="8"/>
  </w:num>
  <w:num w:numId="6">
    <w:abstractNumId w:val="10"/>
  </w:num>
  <w:num w:numId="7">
    <w:abstractNumId w:val="1"/>
  </w:num>
  <w:num w:numId="8">
    <w:abstractNumId w:val="4"/>
  </w:num>
  <w:num w:numId="9">
    <w:abstractNumId w:val="11"/>
  </w:num>
  <w:num w:numId="10">
    <w:abstractNumId w:val="14"/>
  </w:num>
  <w:num w:numId="11">
    <w:abstractNumId w:val="0"/>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545"/>
    <w:rsid w:val="00020430"/>
    <w:rsid w:val="000D466C"/>
    <w:rsid w:val="000E241F"/>
    <w:rsid w:val="001076F1"/>
    <w:rsid w:val="00120235"/>
    <w:rsid w:val="001954ED"/>
    <w:rsid w:val="002D35AF"/>
    <w:rsid w:val="00316B15"/>
    <w:rsid w:val="00330220"/>
    <w:rsid w:val="00333FB4"/>
    <w:rsid w:val="00345B4C"/>
    <w:rsid w:val="003E1550"/>
    <w:rsid w:val="00414407"/>
    <w:rsid w:val="004312C3"/>
    <w:rsid w:val="004401AE"/>
    <w:rsid w:val="00440E97"/>
    <w:rsid w:val="0044368C"/>
    <w:rsid w:val="0046761A"/>
    <w:rsid w:val="00481E5A"/>
    <w:rsid w:val="0048420C"/>
    <w:rsid w:val="00495F9D"/>
    <w:rsid w:val="004B3DB4"/>
    <w:rsid w:val="004B435B"/>
    <w:rsid w:val="00613B99"/>
    <w:rsid w:val="00645CEC"/>
    <w:rsid w:val="006A5DB5"/>
    <w:rsid w:val="00730302"/>
    <w:rsid w:val="00737025"/>
    <w:rsid w:val="00754CFF"/>
    <w:rsid w:val="007B542C"/>
    <w:rsid w:val="007C1F3B"/>
    <w:rsid w:val="00834005"/>
    <w:rsid w:val="00855A66"/>
    <w:rsid w:val="00890AB9"/>
    <w:rsid w:val="008D5770"/>
    <w:rsid w:val="008F08B8"/>
    <w:rsid w:val="008F1C02"/>
    <w:rsid w:val="00922601"/>
    <w:rsid w:val="00923048"/>
    <w:rsid w:val="00934F85"/>
    <w:rsid w:val="00982263"/>
    <w:rsid w:val="0099576F"/>
    <w:rsid w:val="009D7310"/>
    <w:rsid w:val="00A03DCF"/>
    <w:rsid w:val="00A22508"/>
    <w:rsid w:val="00AA4BB2"/>
    <w:rsid w:val="00AB6641"/>
    <w:rsid w:val="00AC2D48"/>
    <w:rsid w:val="00B33272"/>
    <w:rsid w:val="00B819E3"/>
    <w:rsid w:val="00B94AED"/>
    <w:rsid w:val="00B973C7"/>
    <w:rsid w:val="00BC4CD6"/>
    <w:rsid w:val="00BD4FF8"/>
    <w:rsid w:val="00BE7B78"/>
    <w:rsid w:val="00C27AF9"/>
    <w:rsid w:val="00C64691"/>
    <w:rsid w:val="00CD0393"/>
    <w:rsid w:val="00CD7A6C"/>
    <w:rsid w:val="00D222E9"/>
    <w:rsid w:val="00D26DEE"/>
    <w:rsid w:val="00D30E11"/>
    <w:rsid w:val="00DA12EC"/>
    <w:rsid w:val="00DE3A56"/>
    <w:rsid w:val="00E474D8"/>
    <w:rsid w:val="00E53DFF"/>
    <w:rsid w:val="00E61545"/>
    <w:rsid w:val="00E65C6C"/>
    <w:rsid w:val="00F03657"/>
    <w:rsid w:val="00F1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8EB0A-B477-4B21-B75F-84F48F8DE96D}"/>
</file>

<file path=customXml/itemProps2.xml><?xml version="1.0" encoding="utf-8"?>
<ds:datastoreItem xmlns:ds="http://schemas.openxmlformats.org/officeDocument/2006/customXml" ds:itemID="{AB40FCD1-0DF3-4843-9507-34DEACC52B9C}"/>
</file>

<file path=customXml/itemProps3.xml><?xml version="1.0" encoding="utf-8"?>
<ds:datastoreItem xmlns:ds="http://schemas.openxmlformats.org/officeDocument/2006/customXml" ds:itemID="{42DEB203-7076-49A4-A970-35FEE915E303}"/>
</file>

<file path=docProps/app.xml><?xml version="1.0" encoding="utf-8"?>
<Properties xmlns="http://schemas.openxmlformats.org/officeDocument/2006/extended-properties" xmlns:vt="http://schemas.openxmlformats.org/officeDocument/2006/docPropsVTypes">
  <Template>Normal.dotm</Template>
  <TotalTime>5</TotalTime>
  <Pages>6</Pages>
  <Words>1512</Words>
  <Characters>9461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4</cp:revision>
  <cp:lastPrinted>2013-08-21T19:08:00Z</cp:lastPrinted>
  <dcterms:created xsi:type="dcterms:W3CDTF">2013-06-10T13:52:00Z</dcterms:created>
  <dcterms:modified xsi:type="dcterms:W3CDTF">2013-08-21T19:08:00Z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10648400</vt:r8>
  </property>
</Properties>
</file>